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34D9F8DD" w:rsidR="0068363A" w:rsidRPr="00575A40"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3GPP TSG RAN WG1 #11</w:t>
      </w:r>
      <w:r w:rsidR="0062042C" w:rsidRPr="00575A40">
        <w:rPr>
          <w:rFonts w:ascii="Times New Roman" w:hAnsi="Times New Roman"/>
          <w:sz w:val="22"/>
        </w:rPr>
        <w:t>8</w:t>
      </w:r>
      <w:r w:rsidR="00E07891">
        <w:rPr>
          <w:rFonts w:ascii="Times New Roman" w:hAnsi="Times New Roman"/>
          <w:sz w:val="22"/>
        </w:rPr>
        <w:t>bis</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R1-24</w:t>
      </w:r>
      <w:r w:rsidR="00E07891">
        <w:rPr>
          <w:rFonts w:ascii="Times New Roman" w:hAnsi="Times New Roman"/>
          <w:sz w:val="22"/>
        </w:rPr>
        <w:t>0</w:t>
      </w:r>
      <w:r w:rsidR="001B0979" w:rsidRPr="001B0979">
        <w:rPr>
          <w:rFonts w:ascii="Times New Roman" w:hAnsi="Times New Roman"/>
          <w:sz w:val="22"/>
        </w:rPr>
        <w:t>8160</w:t>
      </w:r>
    </w:p>
    <w:p w14:paraId="569F4A0B" w14:textId="692BA5BB" w:rsidR="00433286" w:rsidRPr="00575A40" w:rsidRDefault="00E07891" w:rsidP="00150D6B">
      <w:pPr>
        <w:pStyle w:val="a5"/>
        <w:tabs>
          <w:tab w:val="left" w:pos="1800"/>
        </w:tabs>
        <w:spacing w:line="240" w:lineRule="auto"/>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Hefei,</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433286" w:rsidRPr="00575A40">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October </w:t>
      </w:r>
      <w:r w:rsidR="0062042C" w:rsidRPr="00575A40">
        <w:rPr>
          <w:rFonts w:ascii="Times New Roman" w:eastAsia="宋体" w:hAnsi="Times New Roman"/>
          <w:sz w:val="22"/>
          <w:szCs w:val="22"/>
          <w:lang w:eastAsia="zh-CN"/>
        </w:rPr>
        <w:t>1</w:t>
      </w:r>
      <w:r>
        <w:rPr>
          <w:rFonts w:ascii="Times New Roman" w:eastAsia="宋体" w:hAnsi="Times New Roman"/>
          <w:sz w:val="22"/>
          <w:szCs w:val="22"/>
          <w:lang w:eastAsia="zh-CN"/>
        </w:rPr>
        <w:t>4</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18</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2024</w:t>
      </w:r>
    </w:p>
    <w:p w14:paraId="7F0BF461" w14:textId="34801C53" w:rsidR="0068363A" w:rsidRPr="00575A40" w:rsidRDefault="0068363A" w:rsidP="00150D6B">
      <w:pPr>
        <w:pStyle w:val="a5"/>
        <w:tabs>
          <w:tab w:val="left" w:pos="1800"/>
        </w:tabs>
        <w:spacing w:line="240" w:lineRule="auto"/>
        <w:rPr>
          <w:rFonts w:ascii="Times New Roman" w:hAnsi="Times New Roman"/>
          <w:sz w:val="22"/>
        </w:rPr>
      </w:pPr>
    </w:p>
    <w:p w14:paraId="08AB3AA2" w14:textId="3D483981" w:rsidR="0068363A" w:rsidRPr="00575A40"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0701D952" w:rsidR="0068363A" w:rsidRPr="00575A40"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ED181D">
        <w:rPr>
          <w:rFonts w:ascii="Times New Roman" w:hAnsi="Times New Roman"/>
          <w:sz w:val="22"/>
        </w:rPr>
        <w:t>On s</w:t>
      </w:r>
      <w:r w:rsidR="00E07891">
        <w:rPr>
          <w:rFonts w:ascii="Times New Roman" w:hAnsi="Times New Roman"/>
          <w:sz w:val="22"/>
        </w:rPr>
        <w:t>pecification for</w:t>
      </w:r>
      <w:r w:rsidR="00E55B0D" w:rsidRPr="00575A40">
        <w:rPr>
          <w:rFonts w:ascii="Times New Roman" w:hAnsi="Times New Roman"/>
          <w:sz w:val="22"/>
        </w:rPr>
        <w:t xml:space="preserve"> </w:t>
      </w:r>
      <w:r w:rsidR="00ED181D">
        <w:rPr>
          <w:rFonts w:ascii="Times New Roman" w:hAnsi="Times New Roman"/>
          <w:sz w:val="22"/>
        </w:rPr>
        <w:t xml:space="preserve">AI/ML-based </w:t>
      </w:r>
      <w:r w:rsidR="00E55B0D" w:rsidRPr="00575A40">
        <w:rPr>
          <w:rFonts w:ascii="Times New Roman" w:hAnsi="Times New Roman"/>
          <w:sz w:val="22"/>
        </w:rPr>
        <w:t>CSI prediction</w:t>
      </w:r>
    </w:p>
    <w:p w14:paraId="21D917A8" w14:textId="3724ACD9" w:rsidR="008350F3" w:rsidRPr="00575A40" w:rsidRDefault="008350F3" w:rsidP="00150D6B">
      <w:pPr>
        <w:pStyle w:val="a5"/>
        <w:tabs>
          <w:tab w:val="left" w:pos="1800"/>
        </w:tabs>
        <w:spacing w:line="240" w:lineRule="auto"/>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t>9.1.3</w:t>
      </w:r>
    </w:p>
    <w:p w14:paraId="6BBEA948" w14:textId="4E6157CB" w:rsidR="00FE5799" w:rsidRPr="00150D6B" w:rsidRDefault="0068363A" w:rsidP="00150D6B">
      <w:pPr>
        <w:pStyle w:val="a5"/>
        <w:tabs>
          <w:tab w:val="left" w:pos="1800"/>
        </w:tabs>
        <w:spacing w:line="240" w:lineRule="auto"/>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A5FE2">
      <w:pPr>
        <w:pStyle w:val="1"/>
        <w:spacing w:after="0"/>
        <w:ind w:left="562" w:hanging="562"/>
        <w:rPr>
          <w:rFonts w:ascii="Times New Roman" w:hAnsi="Times New Roman" w:cs="Times New Roman"/>
        </w:rPr>
      </w:pPr>
      <w:r w:rsidRPr="00575A40">
        <w:rPr>
          <w:rFonts w:ascii="Times New Roman" w:hAnsi="Times New Roman" w:cs="Times New Roman"/>
        </w:rPr>
        <w:t>Introduction</w:t>
      </w:r>
    </w:p>
    <w:p w14:paraId="4DBB2CD7" w14:textId="7F68B8B0" w:rsidR="00BE5BBA" w:rsidRDefault="006009C4" w:rsidP="00150D6B">
      <w:pPr>
        <w:pStyle w:val="00Text"/>
        <w:spacing w:before="0" w:after="0" w:line="360" w:lineRule="auto"/>
        <w:rPr>
          <w:rFonts w:eastAsiaTheme="minorEastAsia"/>
        </w:rPr>
      </w:pPr>
      <w:r w:rsidRPr="00575A40">
        <w:rPr>
          <w:noProof/>
        </w:rPr>
        <mc:AlternateContent>
          <mc:Choice Requires="wps">
            <w:drawing>
              <wp:anchor distT="0" distB="0" distL="114300" distR="114300" simplePos="0" relativeHeight="251659264" behindDoc="0" locked="0" layoutInCell="1" allowOverlap="1" wp14:anchorId="32F1A49B" wp14:editId="71CD4D87">
                <wp:simplePos x="0" y="0"/>
                <wp:positionH relativeFrom="margin">
                  <wp:align>left</wp:align>
                </wp:positionH>
                <wp:positionV relativeFrom="paragraph">
                  <wp:posOffset>229235</wp:posOffset>
                </wp:positionV>
                <wp:extent cx="5760720" cy="1029335"/>
                <wp:effectExtent l="0" t="0" r="11430" b="18415"/>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29854"/>
                        </a:xfrm>
                        <a:prstGeom prst="rect">
                          <a:avLst/>
                        </a:prstGeom>
                        <a:solidFill>
                          <a:srgbClr val="FFFFFF"/>
                        </a:solidFill>
                        <a:ln w="6350">
                          <a:solidFill>
                            <a:srgbClr val="000000"/>
                          </a:solidFill>
                          <a:miter lim="800000"/>
                          <a:headEnd/>
                          <a:tailEnd/>
                        </a:ln>
                      </wps:spPr>
                      <wps:txbx>
                        <w:txbxContent>
                          <w:p w14:paraId="791EB571" w14:textId="7CFCD404" w:rsidR="00BE5BBA" w:rsidRPr="006009C4" w:rsidRDefault="00BE5BBA" w:rsidP="003D4F1B">
                            <w:pPr>
                              <w:overflowPunct w:val="0"/>
                              <w:autoSpaceDE w:val="0"/>
                              <w:autoSpaceDN w:val="0"/>
                              <w:adjustRightInd w:val="0"/>
                              <w:textAlignment w:val="baseline"/>
                              <w:rPr>
                                <w:bCs/>
                                <w:i/>
                              </w:rPr>
                            </w:pPr>
                            <w:r w:rsidRPr="006009C4">
                              <w:rPr>
                                <w:bCs/>
                                <w:i/>
                              </w:rPr>
                              <w:t>CSI prediction (UE-side model):</w:t>
                            </w:r>
                          </w:p>
                          <w:p w14:paraId="56183A5F" w14:textId="24806549" w:rsidR="00BE5BBA" w:rsidRPr="006009C4" w:rsidRDefault="00BE5BBA" w:rsidP="003D4F1B">
                            <w:pPr>
                              <w:pStyle w:val="aa"/>
                              <w:numPr>
                                <w:ilvl w:val="0"/>
                                <w:numId w:val="31"/>
                              </w:numPr>
                              <w:overflowPunct w:val="0"/>
                              <w:autoSpaceDE w:val="0"/>
                              <w:autoSpaceDN w:val="0"/>
                              <w:adjustRightInd w:val="0"/>
                              <w:ind w:leftChars="200" w:left="820"/>
                              <w:textAlignment w:val="baseline"/>
                              <w:rPr>
                                <w:rFonts w:eastAsiaTheme="minorEastAsia"/>
                                <w:bCs/>
                                <w:i/>
                                <w:lang w:eastAsia="zh-CN"/>
                              </w:rPr>
                            </w:pPr>
                            <w:r w:rsidRPr="006009C4">
                              <w:rPr>
                                <w:rFonts w:eastAsiaTheme="minorEastAsia" w:hint="eastAsia"/>
                                <w:bCs/>
                                <w:i/>
                                <w:lang w:eastAsia="zh-CN"/>
                              </w:rPr>
                              <w:t>F</w:t>
                            </w:r>
                            <w:r w:rsidRPr="006009C4">
                              <w:rPr>
                                <w:rFonts w:eastAsiaTheme="minorEastAsia"/>
                                <w:bCs/>
                                <w:i/>
                                <w:lang w:eastAsia="zh-CN"/>
                              </w:rPr>
                              <w:t>unctionality-based LCM leveraged from other use cases, when necessary and applicable,</w:t>
                            </w:r>
                          </w:p>
                          <w:p w14:paraId="6CBA688D" w14:textId="6E9252E2" w:rsidR="00BE5BBA" w:rsidRPr="006009C4" w:rsidRDefault="00BE5BBA" w:rsidP="003D4F1B">
                            <w:pPr>
                              <w:pStyle w:val="aa"/>
                              <w:numPr>
                                <w:ilvl w:val="0"/>
                                <w:numId w:val="31"/>
                              </w:numPr>
                              <w:overflowPunct w:val="0"/>
                              <w:autoSpaceDE w:val="0"/>
                              <w:autoSpaceDN w:val="0"/>
                              <w:adjustRightInd w:val="0"/>
                              <w:ind w:leftChars="200" w:left="820"/>
                              <w:textAlignment w:val="baseline"/>
                              <w:rPr>
                                <w:rFonts w:eastAsiaTheme="minorEastAsia"/>
                                <w:bCs/>
                                <w:i/>
                                <w:lang w:eastAsia="zh-CN"/>
                              </w:rPr>
                            </w:pPr>
                            <w:r w:rsidRPr="006009C4">
                              <w:rPr>
                                <w:rFonts w:eastAsiaTheme="minorEastAsia" w:hint="eastAsia"/>
                                <w:bCs/>
                                <w:i/>
                                <w:lang w:eastAsia="zh-CN"/>
                              </w:rPr>
                              <w:t>S</w:t>
                            </w:r>
                            <w:r w:rsidRPr="006009C4">
                              <w:rPr>
                                <w:rFonts w:eastAsiaTheme="minorEastAsia"/>
                                <w:bCs/>
                                <w:i/>
                                <w:lang w:eastAsia="zh-CN"/>
                              </w:rPr>
                              <w:t>tudy, and if necessary, specify consistency of training/inference</w:t>
                            </w:r>
                            <w:r w:rsidR="006009C4" w:rsidRPr="006009C4">
                              <w:rPr>
                                <w:rFonts w:eastAsiaTheme="minorEastAsia"/>
                                <w:bCs/>
                                <w:i/>
                                <w:lang w:eastAsia="zh-CN"/>
                              </w:rPr>
                              <w:t>,</w:t>
                            </w:r>
                          </w:p>
                          <w:p w14:paraId="7E82A095" w14:textId="08862C5C" w:rsidR="006009C4" w:rsidRPr="006009C4" w:rsidRDefault="006009C4" w:rsidP="003D4F1B">
                            <w:pPr>
                              <w:pStyle w:val="aa"/>
                              <w:numPr>
                                <w:ilvl w:val="0"/>
                                <w:numId w:val="31"/>
                              </w:numPr>
                              <w:overflowPunct w:val="0"/>
                              <w:autoSpaceDE w:val="0"/>
                              <w:autoSpaceDN w:val="0"/>
                              <w:adjustRightInd w:val="0"/>
                              <w:ind w:leftChars="200" w:left="820"/>
                              <w:textAlignment w:val="baseline"/>
                              <w:rPr>
                                <w:rFonts w:eastAsiaTheme="minorEastAsia"/>
                                <w:bCs/>
                                <w:i/>
                                <w:lang w:eastAsia="zh-CN"/>
                              </w:rPr>
                            </w:pPr>
                            <w:r w:rsidRPr="006009C4">
                              <w:rPr>
                                <w:rFonts w:eastAsiaTheme="minorEastAsia" w:hint="eastAsia"/>
                                <w:bCs/>
                                <w:i/>
                                <w:lang w:eastAsia="zh-CN"/>
                              </w:rPr>
                              <w:t>N</w:t>
                            </w:r>
                            <w:r w:rsidRPr="006009C4">
                              <w:rPr>
                                <w:rFonts w:eastAsiaTheme="minorEastAsia"/>
                                <w:bCs/>
                                <w:i/>
                                <w:lang w:eastAsia="zh-CN"/>
                              </w:rPr>
                              <w:t>ote: Normative work in RAN1 for CSI prediction will start from Q1 of 2025</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1A49B" id="_x0000_t202" coordsize="21600,21600" o:spt="202" path="m,l,21600r21600,l21600,xe">
                <v:stroke joinstyle="miter"/>
                <v:path gradientshapeok="t" o:connecttype="rect"/>
              </v:shapetype>
              <v:shape id="Text Box 4" o:spid="_x0000_s1026" type="#_x0000_t202" style="position:absolute;left:0;text-align:left;margin-left:0;margin-top:18.05pt;width:453.6pt;height:81.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" strokeweight=".5pt">
                <v:textbox>
                  <w:txbxContent>
                    <w:p w14:paraId="791EB571" w14:textId="7CFCD404" w:rsidR="00BE5BBA" w:rsidRPr="006009C4" w:rsidRDefault="00BE5BBA" w:rsidP="003D4F1B">
                      <w:pPr>
                        <w:overflowPunct w:val="0"/>
                        <w:autoSpaceDE w:val="0"/>
                        <w:autoSpaceDN w:val="0"/>
                        <w:adjustRightInd w:val="0"/>
                        <w:textAlignment w:val="baseline"/>
                        <w:rPr>
                          <w:bCs/>
                          <w:i/>
                        </w:rPr>
                      </w:pPr>
                      <w:r w:rsidRPr="006009C4">
                        <w:rPr>
                          <w:bCs/>
                          <w:i/>
                        </w:rPr>
                        <w:t>CSI prediction (UE-side model):</w:t>
                      </w:r>
                    </w:p>
                    <w:p w14:paraId="56183A5F" w14:textId="24806549" w:rsidR="00BE5BBA" w:rsidRPr="006009C4" w:rsidRDefault="00BE5BBA" w:rsidP="003D4F1B">
                      <w:pPr>
                        <w:pStyle w:val="aa"/>
                        <w:numPr>
                          <w:ilvl w:val="0"/>
                          <w:numId w:val="31"/>
                        </w:numPr>
                        <w:overflowPunct w:val="0"/>
                        <w:autoSpaceDE w:val="0"/>
                        <w:autoSpaceDN w:val="0"/>
                        <w:adjustRightInd w:val="0"/>
                        <w:ind w:leftChars="200" w:left="820"/>
                        <w:textAlignment w:val="baseline"/>
                        <w:rPr>
                          <w:rFonts w:eastAsiaTheme="minorEastAsia"/>
                          <w:bCs/>
                          <w:i/>
                          <w:lang w:eastAsia="zh-CN"/>
                        </w:rPr>
                      </w:pPr>
                      <w:r w:rsidRPr="006009C4">
                        <w:rPr>
                          <w:rFonts w:eastAsiaTheme="minorEastAsia" w:hint="eastAsia"/>
                          <w:bCs/>
                          <w:i/>
                          <w:lang w:eastAsia="zh-CN"/>
                        </w:rPr>
                        <w:t>F</w:t>
                      </w:r>
                      <w:r w:rsidRPr="006009C4">
                        <w:rPr>
                          <w:rFonts w:eastAsiaTheme="minorEastAsia"/>
                          <w:bCs/>
                          <w:i/>
                          <w:lang w:eastAsia="zh-CN"/>
                        </w:rPr>
                        <w:t>unctionality-based LCM leveraged from other use cases, when necessary and applicable,</w:t>
                      </w:r>
                    </w:p>
                    <w:p w14:paraId="6CBA688D" w14:textId="6E9252E2" w:rsidR="00BE5BBA" w:rsidRPr="006009C4" w:rsidRDefault="00BE5BBA" w:rsidP="003D4F1B">
                      <w:pPr>
                        <w:pStyle w:val="aa"/>
                        <w:numPr>
                          <w:ilvl w:val="0"/>
                          <w:numId w:val="31"/>
                        </w:numPr>
                        <w:overflowPunct w:val="0"/>
                        <w:autoSpaceDE w:val="0"/>
                        <w:autoSpaceDN w:val="0"/>
                        <w:adjustRightInd w:val="0"/>
                        <w:ind w:leftChars="200" w:left="820"/>
                        <w:textAlignment w:val="baseline"/>
                        <w:rPr>
                          <w:rFonts w:eastAsiaTheme="minorEastAsia"/>
                          <w:bCs/>
                          <w:i/>
                          <w:lang w:eastAsia="zh-CN"/>
                        </w:rPr>
                      </w:pPr>
                      <w:r w:rsidRPr="006009C4">
                        <w:rPr>
                          <w:rFonts w:eastAsiaTheme="minorEastAsia" w:hint="eastAsia"/>
                          <w:bCs/>
                          <w:i/>
                          <w:lang w:eastAsia="zh-CN"/>
                        </w:rPr>
                        <w:t>S</w:t>
                      </w:r>
                      <w:r w:rsidRPr="006009C4">
                        <w:rPr>
                          <w:rFonts w:eastAsiaTheme="minorEastAsia"/>
                          <w:bCs/>
                          <w:i/>
                          <w:lang w:eastAsia="zh-CN"/>
                        </w:rPr>
                        <w:t>tudy, and if necessary, specify consistency of training/inference</w:t>
                      </w:r>
                      <w:r w:rsidR="006009C4" w:rsidRPr="006009C4">
                        <w:rPr>
                          <w:rFonts w:eastAsiaTheme="minorEastAsia"/>
                          <w:bCs/>
                          <w:i/>
                          <w:lang w:eastAsia="zh-CN"/>
                        </w:rPr>
                        <w:t>,</w:t>
                      </w:r>
                    </w:p>
                    <w:p w14:paraId="7E82A095" w14:textId="08862C5C" w:rsidR="006009C4" w:rsidRPr="006009C4" w:rsidRDefault="006009C4" w:rsidP="003D4F1B">
                      <w:pPr>
                        <w:pStyle w:val="aa"/>
                        <w:numPr>
                          <w:ilvl w:val="0"/>
                          <w:numId w:val="31"/>
                        </w:numPr>
                        <w:overflowPunct w:val="0"/>
                        <w:autoSpaceDE w:val="0"/>
                        <w:autoSpaceDN w:val="0"/>
                        <w:adjustRightInd w:val="0"/>
                        <w:ind w:leftChars="200" w:left="820"/>
                        <w:textAlignment w:val="baseline"/>
                        <w:rPr>
                          <w:rFonts w:eastAsiaTheme="minorEastAsia"/>
                          <w:bCs/>
                          <w:i/>
                          <w:lang w:eastAsia="zh-CN"/>
                        </w:rPr>
                      </w:pPr>
                      <w:r w:rsidRPr="006009C4">
                        <w:rPr>
                          <w:rFonts w:eastAsiaTheme="minorEastAsia" w:hint="eastAsia"/>
                          <w:bCs/>
                          <w:i/>
                          <w:lang w:eastAsia="zh-CN"/>
                        </w:rPr>
                        <w:t>N</w:t>
                      </w:r>
                      <w:r w:rsidRPr="006009C4">
                        <w:rPr>
                          <w:rFonts w:eastAsiaTheme="minorEastAsia"/>
                          <w:bCs/>
                          <w:i/>
                          <w:lang w:eastAsia="zh-CN"/>
                        </w:rPr>
                        <w:t>ote: Normative work in RAN1 for CSI prediction will start from Q1 of 2025</w:t>
                      </w:r>
                    </w:p>
                  </w:txbxContent>
                </v:textbox>
                <w10:wrap type="topAndBottom" anchorx="margin"/>
              </v:shape>
            </w:pict>
          </mc:Fallback>
        </mc:AlternateContent>
      </w:r>
      <w:r w:rsidR="00863168" w:rsidRPr="00575A40">
        <w:rPr>
          <w:rFonts w:eastAsiaTheme="minorEastAsia"/>
        </w:rPr>
        <w:t>In 3GPP RAN</w:t>
      </w:r>
      <w:r w:rsidR="00BE5BBA">
        <w:rPr>
          <w:rFonts w:eastAsiaTheme="minorEastAsia"/>
        </w:rPr>
        <w:t>#105 [1]</w:t>
      </w:r>
      <w:r w:rsidR="00863168" w:rsidRPr="00575A40">
        <w:rPr>
          <w:rFonts w:eastAsiaTheme="minorEastAsia"/>
        </w:rPr>
        <w:t>,</w:t>
      </w:r>
      <w:r w:rsidR="00BE5BBA">
        <w:rPr>
          <w:rFonts w:eastAsiaTheme="minorEastAsia"/>
        </w:rPr>
        <w:t xml:space="preserve"> the specification support for AI/ML based CSI prediction has been approved as follows:</w:t>
      </w:r>
    </w:p>
    <w:p w14:paraId="7CE08EA8" w14:textId="64B860A2" w:rsidR="001553F3" w:rsidRPr="001553F3" w:rsidRDefault="00A7018F" w:rsidP="001553F3">
      <w:pPr>
        <w:pStyle w:val="1"/>
        <w:spacing w:after="0"/>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C</w:t>
      </w:r>
      <w:r w:rsidR="009E59FC" w:rsidRPr="009E59FC">
        <w:rPr>
          <w:rFonts w:ascii="Times New Roman" w:eastAsia="宋体" w:hAnsi="Times New Roman" w:cs="Times New Roman"/>
          <w:lang w:eastAsia="zh-CN"/>
        </w:rPr>
        <w:t>onsistency</w:t>
      </w:r>
      <w:r w:rsidR="001553F3">
        <w:rPr>
          <w:rFonts w:ascii="Times New Roman" w:eastAsia="宋体" w:hAnsi="Times New Roman" w:cs="Times New Roman"/>
          <w:lang w:eastAsia="zh-CN"/>
        </w:rPr>
        <w:t xml:space="preserve"> Discussion</w:t>
      </w:r>
    </w:p>
    <w:p w14:paraId="502D07AC" w14:textId="3352170C" w:rsidR="009E59FC" w:rsidRDefault="009E59FC" w:rsidP="009E59FC">
      <w:pPr>
        <w:pStyle w:val="00Text"/>
        <w:spacing w:before="0" w:after="0" w:line="360" w:lineRule="auto"/>
        <w:rPr>
          <w:rFonts w:eastAsiaTheme="minorEastAsia"/>
        </w:rPr>
      </w:pPr>
      <w:r>
        <w:rPr>
          <w:rFonts w:eastAsiaTheme="minorEastAsia"/>
        </w:rPr>
        <w:t>According to the draft agenda for RAN#118bis, discussions will be limited to the study on consistency of training/inference.</w:t>
      </w:r>
      <w:r w:rsidR="00A7018F">
        <w:rPr>
          <w:rFonts w:eastAsiaTheme="minorEastAsia"/>
        </w:rPr>
        <w:t xml:space="preserve"> In this part,</w:t>
      </w:r>
      <w:r>
        <w:rPr>
          <w:rFonts w:eastAsiaTheme="minorEastAsia"/>
        </w:rPr>
        <w:t xml:space="preserve"> we provide our views on this aspect.</w:t>
      </w:r>
    </w:p>
    <w:p w14:paraId="06A9AF6C" w14:textId="534AD164" w:rsidR="0006504F" w:rsidRDefault="0006504F" w:rsidP="009E59FC">
      <w:pPr>
        <w:pStyle w:val="a0"/>
        <w:rPr>
          <w:rFonts w:eastAsiaTheme="minorEastAsia"/>
          <w:lang w:eastAsia="zh-CN"/>
        </w:rPr>
      </w:pPr>
      <w:r w:rsidRPr="00575A40">
        <w:rPr>
          <w:noProof/>
        </w:rPr>
        <mc:AlternateContent>
          <mc:Choice Requires="wps">
            <w:drawing>
              <wp:anchor distT="0" distB="0" distL="114300" distR="114300" simplePos="0" relativeHeight="251661312" behindDoc="0" locked="0" layoutInCell="1" allowOverlap="1" wp14:anchorId="35ACA00D" wp14:editId="7466F988">
                <wp:simplePos x="0" y="0"/>
                <wp:positionH relativeFrom="margin">
                  <wp:align>left</wp:align>
                </wp:positionH>
                <wp:positionV relativeFrom="paragraph">
                  <wp:posOffset>450573</wp:posOffset>
                </wp:positionV>
                <wp:extent cx="5760720" cy="2306955"/>
                <wp:effectExtent l="0" t="0" r="11430" b="17145"/>
                <wp:wrapTopAndBottom/>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06955"/>
                        </a:xfrm>
                        <a:prstGeom prst="rect">
                          <a:avLst/>
                        </a:prstGeom>
                        <a:solidFill>
                          <a:srgbClr val="FFFFFF"/>
                        </a:solidFill>
                        <a:ln w="6350">
                          <a:solidFill>
                            <a:srgbClr val="000000"/>
                          </a:solidFill>
                          <a:miter lim="800000"/>
                          <a:headEnd/>
                          <a:tailEnd/>
                        </a:ln>
                      </wps:spPr>
                      <wps:txbx>
                        <w:txbxContent>
                          <w:p w14:paraId="36BB6BE5" w14:textId="77777777" w:rsidR="0006504F" w:rsidRPr="00B259B1" w:rsidRDefault="0006504F" w:rsidP="0006504F">
                            <w:pPr>
                              <w:overflowPunct w:val="0"/>
                              <w:autoSpaceDE w:val="0"/>
                              <w:autoSpaceDN w:val="0"/>
                              <w:adjustRightInd w:val="0"/>
                              <w:textAlignment w:val="baseline"/>
                              <w:rPr>
                                <w:rFonts w:eastAsiaTheme="minorEastAsia"/>
                                <w:bCs/>
                                <w:lang w:eastAsia="zh-CN"/>
                              </w:rPr>
                            </w:pPr>
                            <w:r w:rsidRPr="00B259B1">
                              <w:rPr>
                                <w:rFonts w:eastAsiaTheme="minorEastAsia" w:hint="eastAsia"/>
                                <w:bCs/>
                                <w:highlight w:val="green"/>
                                <w:lang w:eastAsia="zh-CN"/>
                              </w:rPr>
                              <w:t>A</w:t>
                            </w:r>
                            <w:r w:rsidRPr="00B259B1">
                              <w:rPr>
                                <w:rFonts w:eastAsiaTheme="minorEastAsia"/>
                                <w:bCs/>
                                <w:highlight w:val="green"/>
                                <w:lang w:eastAsia="zh-CN"/>
                              </w:rPr>
                              <w:t>greement</w:t>
                            </w:r>
                          </w:p>
                          <w:p w14:paraId="4F2709BB" w14:textId="77777777" w:rsidR="0006504F" w:rsidRPr="00B259B1" w:rsidRDefault="0006504F" w:rsidP="0006504F">
                            <w:pPr>
                              <w:overflowPunct w:val="0"/>
                              <w:autoSpaceDE w:val="0"/>
                              <w:autoSpaceDN w:val="0"/>
                              <w:adjustRightInd w:val="0"/>
                              <w:textAlignment w:val="baseline"/>
                              <w:rPr>
                                <w:bCs/>
                              </w:rPr>
                            </w:pPr>
                            <w:r w:rsidRPr="00B259B1">
                              <w:rPr>
                                <w:bCs/>
                              </w:rPr>
                              <w:t>For UE-sided model in beam management support associated ID</w:t>
                            </w:r>
                          </w:p>
                          <w:p w14:paraId="27AD2719" w14:textId="77777777" w:rsidR="0006504F" w:rsidRPr="00B259B1" w:rsidRDefault="0006504F" w:rsidP="0006504F">
                            <w:pPr>
                              <w:numPr>
                                <w:ilvl w:val="0"/>
                                <w:numId w:val="35"/>
                              </w:numPr>
                              <w:tabs>
                                <w:tab w:val="left" w:pos="360"/>
                                <w:tab w:val="left" w:pos="709"/>
                              </w:tabs>
                              <w:ind w:left="760"/>
                              <w:jc w:val="left"/>
                            </w:pPr>
                            <w:r w:rsidRPr="00B259B1">
                              <w:rPr>
                                <w:rFonts w:eastAsia="等线" w:hint="eastAsia"/>
                                <w:lang w:eastAsia="zh-CN"/>
                              </w:rPr>
                              <w:t>[Working Assumption]</w:t>
                            </w:r>
                          </w:p>
                          <w:p w14:paraId="38C1AD98" w14:textId="77777777" w:rsidR="0006504F" w:rsidRPr="00B259B1" w:rsidRDefault="0006504F" w:rsidP="0006504F">
                            <w:pPr>
                              <w:numPr>
                                <w:ilvl w:val="1"/>
                                <w:numId w:val="35"/>
                              </w:numPr>
                              <w:tabs>
                                <w:tab w:val="left" w:pos="360"/>
                                <w:tab w:val="left" w:pos="709"/>
                              </w:tabs>
                              <w:ind w:left="1200" w:hanging="400"/>
                              <w:jc w:val="left"/>
                            </w:pPr>
                            <w:r w:rsidRPr="00B259B1">
                              <w:t>The associated ID</w:t>
                            </w:r>
                            <w:r w:rsidRPr="00B259B1">
                              <w:rPr>
                                <w:rFonts w:eastAsia="等线" w:hint="eastAsia"/>
                                <w:lang w:eastAsia="zh-CN"/>
                              </w:rPr>
                              <w:t xml:space="preserve"> </w:t>
                            </w:r>
                            <w:r w:rsidRPr="00B259B1">
                              <w:t>at least can be configured</w:t>
                            </w:r>
                            <w:r w:rsidRPr="00B259B1">
                              <w:rPr>
                                <w:rFonts w:eastAsia="等线" w:hint="eastAsia"/>
                                <w:lang w:eastAsia="zh-CN"/>
                              </w:rPr>
                              <w:t xml:space="preserve"> </w:t>
                            </w:r>
                            <w:r w:rsidRPr="00B259B1">
                              <w:t xml:space="preserve">within CSI framework </w:t>
                            </w:r>
                          </w:p>
                          <w:p w14:paraId="792D6CF1" w14:textId="77777777" w:rsidR="0006504F" w:rsidRPr="00B259B1" w:rsidRDefault="0006504F" w:rsidP="00347AA2">
                            <w:pPr>
                              <w:pStyle w:val="aa"/>
                              <w:keepLines/>
                              <w:numPr>
                                <w:ilvl w:val="2"/>
                                <w:numId w:val="35"/>
                              </w:numPr>
                              <w:tabs>
                                <w:tab w:val="left" w:pos="360"/>
                                <w:tab w:val="left" w:pos="1080"/>
                              </w:tabs>
                              <w:ind w:left="1600" w:hanging="400"/>
                              <w:contextualSpacing w:val="0"/>
                              <w:jc w:val="left"/>
                            </w:pPr>
                            <w:r w:rsidRPr="00B259B1">
                              <w:t>FFS on details</w:t>
                            </w:r>
                          </w:p>
                          <w:p w14:paraId="5EB959C0" w14:textId="77777777" w:rsidR="0006504F" w:rsidRPr="00B259B1" w:rsidRDefault="0006504F" w:rsidP="0006504F">
                            <w:pPr>
                              <w:pStyle w:val="aa"/>
                              <w:keepLines/>
                              <w:numPr>
                                <w:ilvl w:val="2"/>
                                <w:numId w:val="35"/>
                              </w:numPr>
                              <w:tabs>
                                <w:tab w:val="left" w:pos="360"/>
                                <w:tab w:val="left" w:pos="1080"/>
                              </w:tabs>
                              <w:ind w:left="1600" w:hanging="400"/>
                              <w:contextualSpacing w:val="0"/>
                              <w:jc w:val="left"/>
                            </w:pPr>
                            <w:r w:rsidRPr="00B259B1">
                              <w:t>FFS on whether/how to configure/indicate the associated ID via other signal(s) and/or in other procedure(s)/framework(s)</w:t>
                            </w:r>
                          </w:p>
                          <w:p w14:paraId="07B512DD" w14:textId="77777777" w:rsidR="0006504F" w:rsidRPr="00526EDB" w:rsidRDefault="0006504F" w:rsidP="0006504F">
                            <w:pPr>
                              <w:numPr>
                                <w:ilvl w:val="0"/>
                                <w:numId w:val="35"/>
                              </w:numPr>
                              <w:tabs>
                                <w:tab w:val="left" w:pos="360"/>
                              </w:tabs>
                              <w:ind w:left="709"/>
                              <w:jc w:val="left"/>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48A16248" w14:textId="77777777" w:rsidR="0006504F" w:rsidRPr="00526EDB" w:rsidRDefault="0006504F" w:rsidP="0006504F">
                            <w:pPr>
                              <w:pStyle w:val="aa"/>
                              <w:keepLines/>
                              <w:numPr>
                                <w:ilvl w:val="1"/>
                                <w:numId w:val="34"/>
                              </w:numPr>
                              <w:spacing w:after="180"/>
                              <w:ind w:left="1440"/>
                              <w:contextualSpacing w:val="0"/>
                              <w:jc w:val="left"/>
                            </w:pPr>
                            <w:r w:rsidRPr="00526EDB">
                              <w:t xml:space="preserve">FFS: whether/how to define </w:t>
                            </w:r>
                            <w:r w:rsidRPr="00526EDB">
                              <w:rPr>
                                <w:i/>
                                <w:iCs/>
                              </w:rPr>
                              <w:t>similar properties</w:t>
                            </w:r>
                            <w:r w:rsidRPr="00526EDB">
                              <w:t xml:space="preserve"> of a DL Tx beam or beam set/list</w:t>
                            </w:r>
                          </w:p>
                          <w:p w14:paraId="72442E42" w14:textId="77777777" w:rsidR="0006504F" w:rsidRPr="00B259B1" w:rsidRDefault="0006504F" w:rsidP="0006504F">
                            <w:pPr>
                              <w:overflowPunct w:val="0"/>
                              <w:autoSpaceDE w:val="0"/>
                              <w:autoSpaceDN w:val="0"/>
                              <w:adjustRightInd w:val="0"/>
                              <w:textAlignment w:val="baseline"/>
                              <w:rPr>
                                <w:rFonts w:eastAsiaTheme="minorEastAsia"/>
                                <w:bCs/>
                                <w:i/>
                                <w:lang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5ACA00D" id="_x0000_s1027" type="#_x0000_t202" style="position:absolute;left:0;text-align:left;margin-left:0;margin-top:35.5pt;width:453.6pt;height:18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" strokeweight=".5pt">
                <v:textbox>
                  <w:txbxContent>
                    <w:p w14:paraId="36BB6BE5" w14:textId="77777777" w:rsidR="0006504F" w:rsidRPr="00B259B1" w:rsidRDefault="0006504F" w:rsidP="0006504F">
                      <w:pPr>
                        <w:overflowPunct w:val="0"/>
                        <w:autoSpaceDE w:val="0"/>
                        <w:autoSpaceDN w:val="0"/>
                        <w:adjustRightInd w:val="0"/>
                        <w:textAlignment w:val="baseline"/>
                        <w:rPr>
                          <w:rFonts w:eastAsiaTheme="minorEastAsia"/>
                          <w:bCs/>
                          <w:lang w:eastAsia="zh-CN"/>
                        </w:rPr>
                      </w:pPr>
                      <w:r w:rsidRPr="00B259B1">
                        <w:rPr>
                          <w:rFonts w:eastAsiaTheme="minorEastAsia" w:hint="eastAsia"/>
                          <w:bCs/>
                          <w:highlight w:val="green"/>
                          <w:lang w:eastAsia="zh-CN"/>
                        </w:rPr>
                        <w:t>A</w:t>
                      </w:r>
                      <w:r w:rsidRPr="00B259B1">
                        <w:rPr>
                          <w:rFonts w:eastAsiaTheme="minorEastAsia"/>
                          <w:bCs/>
                          <w:highlight w:val="green"/>
                          <w:lang w:eastAsia="zh-CN"/>
                        </w:rPr>
                        <w:t>greement</w:t>
                      </w:r>
                    </w:p>
                    <w:p w14:paraId="4F2709BB" w14:textId="77777777" w:rsidR="0006504F" w:rsidRPr="00B259B1" w:rsidRDefault="0006504F" w:rsidP="0006504F">
                      <w:pPr>
                        <w:overflowPunct w:val="0"/>
                        <w:autoSpaceDE w:val="0"/>
                        <w:autoSpaceDN w:val="0"/>
                        <w:adjustRightInd w:val="0"/>
                        <w:textAlignment w:val="baseline"/>
                        <w:rPr>
                          <w:bCs/>
                        </w:rPr>
                      </w:pPr>
                      <w:r w:rsidRPr="00B259B1">
                        <w:rPr>
                          <w:bCs/>
                        </w:rPr>
                        <w:t>For UE-sided model in beam management support associated ID</w:t>
                      </w:r>
                    </w:p>
                    <w:p w14:paraId="27AD2719" w14:textId="77777777" w:rsidR="0006504F" w:rsidRPr="00B259B1" w:rsidRDefault="0006504F" w:rsidP="0006504F">
                      <w:pPr>
                        <w:numPr>
                          <w:ilvl w:val="0"/>
                          <w:numId w:val="35"/>
                        </w:numPr>
                        <w:tabs>
                          <w:tab w:val="left" w:pos="360"/>
                          <w:tab w:val="left" w:pos="709"/>
                        </w:tabs>
                        <w:ind w:left="760"/>
                        <w:jc w:val="left"/>
                      </w:pPr>
                      <w:r w:rsidRPr="00B259B1">
                        <w:rPr>
                          <w:rFonts w:eastAsia="等线" w:hint="eastAsia"/>
                          <w:lang w:eastAsia="zh-CN"/>
                        </w:rPr>
                        <w:t>[Working Assumption]</w:t>
                      </w:r>
                    </w:p>
                    <w:p w14:paraId="38C1AD98" w14:textId="77777777" w:rsidR="0006504F" w:rsidRPr="00B259B1" w:rsidRDefault="0006504F" w:rsidP="0006504F">
                      <w:pPr>
                        <w:numPr>
                          <w:ilvl w:val="1"/>
                          <w:numId w:val="35"/>
                        </w:numPr>
                        <w:tabs>
                          <w:tab w:val="left" w:pos="360"/>
                          <w:tab w:val="left" w:pos="709"/>
                        </w:tabs>
                        <w:ind w:left="1200" w:hanging="400"/>
                        <w:jc w:val="left"/>
                      </w:pPr>
                      <w:r w:rsidRPr="00B259B1">
                        <w:t>The associated ID</w:t>
                      </w:r>
                      <w:r w:rsidRPr="00B259B1">
                        <w:rPr>
                          <w:rFonts w:eastAsia="等线" w:hint="eastAsia"/>
                          <w:lang w:eastAsia="zh-CN"/>
                        </w:rPr>
                        <w:t xml:space="preserve"> </w:t>
                      </w:r>
                      <w:r w:rsidRPr="00B259B1">
                        <w:t>at least can be configured</w:t>
                      </w:r>
                      <w:r w:rsidRPr="00B259B1">
                        <w:rPr>
                          <w:rFonts w:eastAsia="等线" w:hint="eastAsia"/>
                          <w:lang w:eastAsia="zh-CN"/>
                        </w:rPr>
                        <w:t xml:space="preserve"> </w:t>
                      </w:r>
                      <w:r w:rsidRPr="00B259B1">
                        <w:t xml:space="preserve">within CSI framework </w:t>
                      </w:r>
                    </w:p>
                    <w:p w14:paraId="792D6CF1" w14:textId="77777777" w:rsidR="0006504F" w:rsidRPr="00B259B1" w:rsidRDefault="0006504F" w:rsidP="00347AA2">
                      <w:pPr>
                        <w:pStyle w:val="aa"/>
                        <w:keepLines/>
                        <w:numPr>
                          <w:ilvl w:val="2"/>
                          <w:numId w:val="35"/>
                        </w:numPr>
                        <w:tabs>
                          <w:tab w:val="left" w:pos="360"/>
                          <w:tab w:val="left" w:pos="1080"/>
                        </w:tabs>
                        <w:ind w:left="1600" w:hanging="400"/>
                        <w:contextualSpacing w:val="0"/>
                        <w:jc w:val="left"/>
                      </w:pPr>
                      <w:r w:rsidRPr="00B259B1">
                        <w:t>FFS on details</w:t>
                      </w:r>
                    </w:p>
                    <w:p w14:paraId="5EB959C0" w14:textId="77777777" w:rsidR="0006504F" w:rsidRPr="00B259B1" w:rsidRDefault="0006504F" w:rsidP="0006504F">
                      <w:pPr>
                        <w:pStyle w:val="aa"/>
                        <w:keepLines/>
                        <w:numPr>
                          <w:ilvl w:val="2"/>
                          <w:numId w:val="35"/>
                        </w:numPr>
                        <w:tabs>
                          <w:tab w:val="left" w:pos="360"/>
                          <w:tab w:val="left" w:pos="1080"/>
                        </w:tabs>
                        <w:ind w:left="1600" w:hanging="400"/>
                        <w:contextualSpacing w:val="0"/>
                        <w:jc w:val="left"/>
                      </w:pPr>
                      <w:r w:rsidRPr="00B259B1">
                        <w:t>FFS on whether/how to configure/indicate the associated ID via other signal(s) and/or in other procedure(s)/framework(s)</w:t>
                      </w:r>
                    </w:p>
                    <w:p w14:paraId="07B512DD" w14:textId="77777777" w:rsidR="0006504F" w:rsidRPr="00526EDB" w:rsidRDefault="0006504F" w:rsidP="0006504F">
                      <w:pPr>
                        <w:numPr>
                          <w:ilvl w:val="0"/>
                          <w:numId w:val="35"/>
                        </w:numPr>
                        <w:tabs>
                          <w:tab w:val="left" w:pos="360"/>
                        </w:tabs>
                        <w:ind w:left="709"/>
                        <w:jc w:val="left"/>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48A16248" w14:textId="77777777" w:rsidR="0006504F" w:rsidRPr="00526EDB" w:rsidRDefault="0006504F" w:rsidP="0006504F">
                      <w:pPr>
                        <w:pStyle w:val="aa"/>
                        <w:keepLines/>
                        <w:numPr>
                          <w:ilvl w:val="1"/>
                          <w:numId w:val="34"/>
                        </w:numPr>
                        <w:spacing w:after="180"/>
                        <w:ind w:left="1440"/>
                        <w:contextualSpacing w:val="0"/>
                        <w:jc w:val="left"/>
                      </w:pPr>
                      <w:r w:rsidRPr="00526EDB">
                        <w:t xml:space="preserve">FFS: whether/how to define </w:t>
                      </w:r>
                      <w:r w:rsidRPr="00526EDB">
                        <w:rPr>
                          <w:i/>
                          <w:iCs/>
                        </w:rPr>
                        <w:t>similar properties</w:t>
                      </w:r>
                      <w:r w:rsidRPr="00526EDB">
                        <w:t xml:space="preserve"> of a DL Tx beam or beam set/list</w:t>
                      </w:r>
                    </w:p>
                    <w:p w14:paraId="72442E42" w14:textId="77777777" w:rsidR="0006504F" w:rsidRPr="00B259B1" w:rsidRDefault="0006504F" w:rsidP="0006504F">
                      <w:pPr>
                        <w:overflowPunct w:val="0"/>
                        <w:autoSpaceDE w:val="0"/>
                        <w:autoSpaceDN w:val="0"/>
                        <w:adjustRightInd w:val="0"/>
                        <w:textAlignment w:val="baseline"/>
                        <w:rPr>
                          <w:rFonts w:eastAsiaTheme="minorEastAsia"/>
                          <w:bCs/>
                          <w:i/>
                          <w:lang w:eastAsia="zh-CN"/>
                        </w:rPr>
                      </w:pPr>
                    </w:p>
                  </w:txbxContent>
                </v:textbox>
                <w10:wrap type="topAndBottom" anchorx="margin"/>
              </v:shape>
            </w:pict>
          </mc:Fallback>
        </mc:AlternateContent>
      </w:r>
      <w:r w:rsidR="00CE7E5F">
        <w:rPr>
          <w:rFonts w:eastAsiaTheme="minorEastAsia"/>
          <w:lang w:eastAsia="zh-CN"/>
        </w:rPr>
        <w:t xml:space="preserve">As RAN1 has </w:t>
      </w:r>
      <w:r w:rsidR="00802CC8">
        <w:rPr>
          <w:rFonts w:eastAsiaTheme="minorEastAsia"/>
          <w:lang w:eastAsia="zh-CN"/>
        </w:rPr>
        <w:t>discuss</w:t>
      </w:r>
      <w:r w:rsidR="00CE7E5F">
        <w:rPr>
          <w:rFonts w:eastAsiaTheme="minorEastAsia"/>
          <w:lang w:eastAsia="zh-CN"/>
        </w:rPr>
        <w:t>ed</w:t>
      </w:r>
      <w:r w:rsidR="00802CC8">
        <w:rPr>
          <w:rFonts w:eastAsiaTheme="minorEastAsia"/>
          <w:lang w:eastAsia="zh-CN"/>
        </w:rPr>
        <w:t xml:space="preserve"> in </w:t>
      </w:r>
      <w:r w:rsidR="00802CC8">
        <w:rPr>
          <w:rFonts w:eastAsiaTheme="minorEastAsia" w:hint="eastAsia"/>
          <w:lang w:eastAsia="zh-CN"/>
        </w:rPr>
        <w:t>9.1.1,</w:t>
      </w:r>
      <w:r w:rsidR="00802CC8">
        <w:rPr>
          <w:rFonts w:eastAsiaTheme="minorEastAsia"/>
          <w:lang w:eastAsia="zh-CN"/>
        </w:rPr>
        <w:t xml:space="preserve"> for UE-side model, NW-side additional conditions may influence the consistency of training and inference phase</w:t>
      </w:r>
      <w:r w:rsidR="00E54712">
        <w:rPr>
          <w:rFonts w:eastAsiaTheme="minorEastAsia"/>
          <w:lang w:eastAsia="zh-CN"/>
        </w:rPr>
        <w:t xml:space="preserve">, wherein </w:t>
      </w:r>
      <w:r w:rsidR="00802CC8">
        <w:rPr>
          <w:rFonts w:eastAsiaTheme="minorEastAsia"/>
          <w:lang w:eastAsia="zh-CN"/>
        </w:rPr>
        <w:t xml:space="preserve">the associated ID framework has been agreed to cope with this issue. </w:t>
      </w:r>
    </w:p>
    <w:p w14:paraId="174B0F34" w14:textId="7C4C3EA3" w:rsidR="006D01C9" w:rsidRDefault="00347AA2" w:rsidP="0006504F">
      <w:pPr>
        <w:pStyle w:val="a0"/>
        <w:spacing w:beforeLines="100" w:before="240"/>
        <w:rPr>
          <w:rFonts w:eastAsiaTheme="minorEastAsia"/>
          <w:lang w:eastAsia="zh-CN"/>
        </w:rPr>
      </w:pPr>
      <w:r>
        <w:rPr>
          <w:rFonts w:eastAsiaTheme="minorEastAsia"/>
          <w:lang w:eastAsia="zh-CN"/>
        </w:rPr>
        <w:t>Basically,</w:t>
      </w:r>
      <w:r w:rsidR="00CE7E5F">
        <w:rPr>
          <w:rFonts w:eastAsiaTheme="minorEastAsia"/>
          <w:lang w:eastAsia="zh-CN"/>
        </w:rPr>
        <w:t xml:space="preserve"> AI/ML based CSI prediction is quite similar to BM-Case 2</w:t>
      </w:r>
      <w:r>
        <w:rPr>
          <w:rFonts w:eastAsiaTheme="minorEastAsia"/>
          <w:lang w:eastAsia="zh-CN"/>
        </w:rPr>
        <w:t xml:space="preserve"> with UE-sided model</w:t>
      </w:r>
      <w:r w:rsidR="00CE7E5F">
        <w:rPr>
          <w:rFonts w:eastAsiaTheme="minorEastAsia"/>
          <w:lang w:eastAsia="zh-CN"/>
        </w:rPr>
        <w:t>, since both two use cases</w:t>
      </w:r>
      <w:r w:rsidR="00D20F34">
        <w:rPr>
          <w:rFonts w:eastAsiaTheme="minorEastAsia"/>
          <w:lang w:eastAsia="zh-CN"/>
        </w:rPr>
        <w:t xml:space="preserve"> adopt the measurement on observation window as the input of the AI/ML model, and the prediction results in prediction window as the output. Therefore, we </w:t>
      </w:r>
      <w:r w:rsidR="006D01C9">
        <w:rPr>
          <w:rFonts w:eastAsiaTheme="minorEastAsia"/>
          <w:lang w:eastAsia="zh-CN"/>
        </w:rPr>
        <w:t>have the following proposal:</w:t>
      </w:r>
    </w:p>
    <w:p w14:paraId="3659F669" w14:textId="124FF04D" w:rsidR="009E59FC" w:rsidRDefault="006D01C9" w:rsidP="004A3CDD">
      <w:pPr>
        <w:pStyle w:val="a9"/>
        <w:spacing w:afterLines="100" w:after="240" w:line="240" w:lineRule="auto"/>
        <w:rPr>
          <w:rFonts w:eastAsiaTheme="minorEastAsia"/>
          <w:i/>
          <w:sz w:val="20"/>
          <w:szCs w:val="20"/>
          <w:lang w:eastAsia="zh-CN"/>
        </w:rPr>
      </w:pPr>
      <w:r w:rsidRPr="006D01C9">
        <w:rPr>
          <w:i/>
          <w:sz w:val="20"/>
          <w:szCs w:val="20"/>
        </w:rPr>
        <w:t xml:space="preserve">Proposal </w:t>
      </w:r>
      <w:r w:rsidRPr="006D01C9">
        <w:rPr>
          <w:i/>
          <w:sz w:val="20"/>
          <w:szCs w:val="20"/>
        </w:rPr>
        <w:fldChar w:fldCharType="begin"/>
      </w:r>
      <w:r w:rsidRPr="006D01C9">
        <w:rPr>
          <w:i/>
          <w:sz w:val="20"/>
          <w:szCs w:val="20"/>
        </w:rPr>
        <w:instrText xml:space="preserve"> SEQ Proposal \* ARABIC </w:instrText>
      </w:r>
      <w:r w:rsidRPr="006D01C9">
        <w:rPr>
          <w:i/>
          <w:sz w:val="20"/>
          <w:szCs w:val="20"/>
        </w:rPr>
        <w:fldChar w:fldCharType="separate"/>
      </w:r>
      <w:r w:rsidR="00C60CAA">
        <w:rPr>
          <w:i/>
          <w:noProof/>
          <w:sz w:val="20"/>
          <w:szCs w:val="20"/>
        </w:rPr>
        <w:t>1</w:t>
      </w:r>
      <w:r w:rsidRPr="006D01C9">
        <w:rPr>
          <w:i/>
          <w:sz w:val="20"/>
          <w:szCs w:val="20"/>
        </w:rPr>
        <w:fldChar w:fldCharType="end"/>
      </w:r>
      <w:r w:rsidRPr="006D01C9">
        <w:rPr>
          <w:i/>
          <w:sz w:val="20"/>
          <w:szCs w:val="20"/>
        </w:rPr>
        <w:t xml:space="preserve">: </w:t>
      </w:r>
      <w:r w:rsidR="001157FD">
        <w:rPr>
          <w:rFonts w:eastAsiaTheme="minorEastAsia"/>
          <w:i/>
          <w:sz w:val="20"/>
          <w:szCs w:val="20"/>
          <w:lang w:eastAsia="zh-CN"/>
        </w:rPr>
        <w:t xml:space="preserve">Suggest </w:t>
      </w:r>
      <w:r w:rsidR="00D20F34" w:rsidRPr="006D01C9">
        <w:rPr>
          <w:rFonts w:eastAsiaTheme="minorEastAsia"/>
          <w:i/>
          <w:sz w:val="20"/>
          <w:szCs w:val="20"/>
          <w:lang w:eastAsia="zh-CN"/>
        </w:rPr>
        <w:t xml:space="preserve">to </w:t>
      </w:r>
      <w:r w:rsidR="001157FD">
        <w:rPr>
          <w:rFonts w:eastAsiaTheme="minorEastAsia"/>
          <w:i/>
          <w:sz w:val="20"/>
          <w:szCs w:val="20"/>
          <w:lang w:eastAsia="zh-CN"/>
        </w:rPr>
        <w:t>use</w:t>
      </w:r>
      <w:r w:rsidR="00D20F34" w:rsidRPr="006D01C9">
        <w:rPr>
          <w:rFonts w:eastAsiaTheme="minorEastAsia"/>
          <w:i/>
          <w:sz w:val="20"/>
          <w:szCs w:val="20"/>
          <w:lang w:eastAsia="zh-CN"/>
        </w:rPr>
        <w:t xml:space="preserve"> the associated ID framework in BM-Case 2 to address the </w:t>
      </w:r>
      <w:r w:rsidRPr="006D01C9">
        <w:rPr>
          <w:rFonts w:eastAsiaTheme="minorEastAsia"/>
          <w:i/>
          <w:sz w:val="20"/>
          <w:szCs w:val="20"/>
          <w:lang w:eastAsia="zh-CN"/>
        </w:rPr>
        <w:t>consistency issue of training and inference for UE-side CSI prediction.</w:t>
      </w:r>
    </w:p>
    <w:p w14:paraId="0B622ED0" w14:textId="54417436" w:rsidR="00AA0F00" w:rsidRDefault="00FB4AC9" w:rsidP="00E21516">
      <w:pPr>
        <w:rPr>
          <w:rFonts w:eastAsiaTheme="minorEastAsia"/>
          <w:lang w:eastAsia="zh-CN"/>
        </w:rPr>
      </w:pPr>
      <w:r>
        <w:rPr>
          <w:rFonts w:eastAsiaTheme="minorEastAsia"/>
          <w:lang w:eastAsia="zh-CN"/>
        </w:rPr>
        <w:t>Regarding</w:t>
      </w:r>
      <w:r w:rsidR="00EC7AEC">
        <w:rPr>
          <w:rFonts w:eastAsiaTheme="minorEastAsia"/>
          <w:lang w:eastAsia="zh-CN"/>
        </w:rPr>
        <w:t xml:space="preserve"> </w:t>
      </w:r>
      <w:r>
        <w:rPr>
          <w:rFonts w:eastAsiaTheme="minorEastAsia"/>
          <w:lang w:eastAsia="zh-CN"/>
        </w:rPr>
        <w:t>the</w:t>
      </w:r>
      <w:r w:rsidR="00347AA2">
        <w:rPr>
          <w:rFonts w:eastAsiaTheme="minorEastAsia"/>
          <w:lang w:eastAsia="zh-CN"/>
        </w:rPr>
        <w:t xml:space="preserve"> </w:t>
      </w:r>
      <w:r>
        <w:rPr>
          <w:rFonts w:eastAsiaTheme="minorEastAsia"/>
          <w:lang w:eastAsia="zh-CN"/>
        </w:rPr>
        <w:t>NW-side addition</w:t>
      </w:r>
      <w:r w:rsidR="008A5E47">
        <w:rPr>
          <w:rFonts w:eastAsiaTheme="minorEastAsia"/>
          <w:lang w:eastAsia="zh-CN"/>
        </w:rPr>
        <w:t>al</w:t>
      </w:r>
      <w:r>
        <w:rPr>
          <w:rFonts w:eastAsiaTheme="minorEastAsia"/>
          <w:lang w:eastAsia="zh-CN"/>
        </w:rPr>
        <w:t xml:space="preserve"> conditions, different NW</w:t>
      </w:r>
      <w:r w:rsidR="00324535">
        <w:rPr>
          <w:rFonts w:eastAsiaTheme="minorEastAsia"/>
          <w:lang w:eastAsia="zh-CN"/>
        </w:rPr>
        <w:t>/</w:t>
      </w:r>
      <w:proofErr w:type="spellStart"/>
      <w:r w:rsidR="00324535">
        <w:rPr>
          <w:rFonts w:eastAsiaTheme="minorEastAsia"/>
          <w:lang w:eastAsia="zh-CN"/>
        </w:rPr>
        <w:t>gNB</w:t>
      </w:r>
      <w:proofErr w:type="spellEnd"/>
      <w:r>
        <w:rPr>
          <w:rFonts w:eastAsiaTheme="minorEastAsia"/>
          <w:lang w:eastAsia="zh-CN"/>
        </w:rPr>
        <w:t>-vendors may have diverse NW</w:t>
      </w:r>
      <w:r w:rsidR="00324535">
        <w:rPr>
          <w:rFonts w:eastAsiaTheme="minorEastAsia"/>
          <w:lang w:eastAsia="zh-CN"/>
        </w:rPr>
        <w:t>/</w:t>
      </w:r>
      <w:proofErr w:type="spellStart"/>
      <w:r w:rsidR="00324535">
        <w:rPr>
          <w:rFonts w:eastAsiaTheme="minorEastAsia"/>
          <w:lang w:eastAsia="zh-CN"/>
        </w:rPr>
        <w:t>gNB</w:t>
      </w:r>
      <w:proofErr w:type="spellEnd"/>
      <w:r>
        <w:rPr>
          <w:rFonts w:eastAsiaTheme="minorEastAsia"/>
          <w:lang w:eastAsia="zh-CN"/>
        </w:rPr>
        <w:t>-side implementation details</w:t>
      </w:r>
      <w:r w:rsidR="00C80FBB">
        <w:rPr>
          <w:rFonts w:eastAsiaTheme="minorEastAsia"/>
          <w:lang w:eastAsia="zh-CN"/>
        </w:rPr>
        <w:t>. Part of NW</w:t>
      </w:r>
      <w:r w:rsidR="00324535">
        <w:rPr>
          <w:rFonts w:eastAsiaTheme="minorEastAsia"/>
          <w:lang w:eastAsia="zh-CN"/>
        </w:rPr>
        <w:t>/</w:t>
      </w:r>
      <w:proofErr w:type="spellStart"/>
      <w:r w:rsidR="00324535">
        <w:rPr>
          <w:rFonts w:eastAsiaTheme="minorEastAsia"/>
          <w:lang w:eastAsia="zh-CN"/>
        </w:rPr>
        <w:t>gNB</w:t>
      </w:r>
      <w:proofErr w:type="spellEnd"/>
      <w:r w:rsidR="00C80FBB">
        <w:rPr>
          <w:rFonts w:eastAsiaTheme="minorEastAsia"/>
          <w:lang w:eastAsia="zh-CN"/>
        </w:rPr>
        <w:t>-side implementations have no remarkable impact to the performance on CSI predict</w:t>
      </w:r>
      <w:r w:rsidR="00EC7AEC">
        <w:rPr>
          <w:rFonts w:eastAsiaTheme="minorEastAsia"/>
          <w:lang w:eastAsia="zh-CN"/>
        </w:rPr>
        <w:t>i</w:t>
      </w:r>
      <w:r w:rsidR="00C80FBB">
        <w:rPr>
          <w:rFonts w:eastAsiaTheme="minorEastAsia"/>
          <w:lang w:eastAsia="zh-CN"/>
        </w:rPr>
        <w:t>on,</w:t>
      </w:r>
      <w:r w:rsidR="00EC7AEC">
        <w:rPr>
          <w:rFonts w:eastAsiaTheme="minorEastAsia"/>
          <w:lang w:eastAsia="zh-CN"/>
        </w:rPr>
        <w:t xml:space="preserve"> due to the good generalization performance of UE-side AI/ML model. Therefore, to address the consistency issue, RAN1 </w:t>
      </w:r>
      <w:r w:rsidR="00AA2C13">
        <w:rPr>
          <w:rFonts w:eastAsiaTheme="minorEastAsia"/>
          <w:lang w:eastAsia="zh-CN"/>
        </w:rPr>
        <w:t xml:space="preserve">should </w:t>
      </w:r>
      <w:r w:rsidR="00EC7AEC">
        <w:rPr>
          <w:rFonts w:eastAsiaTheme="minorEastAsia"/>
          <w:lang w:eastAsia="zh-CN"/>
        </w:rPr>
        <w:t xml:space="preserve">firstly </w:t>
      </w:r>
      <w:r w:rsidR="00AA2C13">
        <w:rPr>
          <w:rFonts w:eastAsiaTheme="minorEastAsia"/>
          <w:lang w:eastAsia="zh-CN"/>
        </w:rPr>
        <w:t>identify what kind</w:t>
      </w:r>
      <w:r w:rsidR="00896B9B">
        <w:rPr>
          <w:rFonts w:eastAsiaTheme="minorEastAsia"/>
          <w:lang w:eastAsia="zh-CN"/>
        </w:rPr>
        <w:t>s</w:t>
      </w:r>
      <w:r w:rsidR="00AA2C13">
        <w:rPr>
          <w:rFonts w:eastAsiaTheme="minorEastAsia"/>
          <w:lang w:eastAsia="zh-CN"/>
        </w:rPr>
        <w:t xml:space="preserve"> of NW-side </w:t>
      </w:r>
      <w:r w:rsidR="00091156">
        <w:rPr>
          <w:rFonts w:eastAsiaTheme="minorEastAsia"/>
          <w:lang w:eastAsia="zh-CN"/>
        </w:rPr>
        <w:t>additional con</w:t>
      </w:r>
      <w:r w:rsidR="00896B9B">
        <w:rPr>
          <w:rFonts w:eastAsiaTheme="minorEastAsia"/>
          <w:lang w:eastAsia="zh-CN"/>
        </w:rPr>
        <w:t xml:space="preserve">ditions are the key aspects to the consistency. </w:t>
      </w:r>
    </w:p>
    <w:p w14:paraId="3CD41810" w14:textId="196173A5" w:rsidR="002528BD" w:rsidRDefault="00AA0F00" w:rsidP="00E21516">
      <w:pPr>
        <w:rPr>
          <w:rFonts w:eastAsiaTheme="minorEastAsia"/>
          <w:lang w:eastAsia="zh-CN"/>
        </w:rPr>
      </w:pPr>
      <w:r>
        <w:rPr>
          <w:rFonts w:eastAsiaTheme="minorEastAsia"/>
          <w:lang w:eastAsia="zh-CN"/>
        </w:rPr>
        <w:lastRenderedPageBreak/>
        <w:t>From our understanding</w:t>
      </w:r>
      <w:r w:rsidR="00896B9B">
        <w:rPr>
          <w:rFonts w:eastAsiaTheme="minorEastAsia"/>
          <w:lang w:eastAsia="zh-CN"/>
        </w:rPr>
        <w:t xml:space="preserve">, </w:t>
      </w:r>
      <w:r w:rsidR="002528BD">
        <w:rPr>
          <w:rFonts w:eastAsiaTheme="minorEastAsia"/>
          <w:lang w:eastAsia="zh-CN"/>
        </w:rPr>
        <w:t xml:space="preserve">some antenna-related configurations, including antenna layout, antenna elements to </w:t>
      </w:r>
      <w:proofErr w:type="spellStart"/>
      <w:r w:rsidR="002528BD">
        <w:rPr>
          <w:rFonts w:eastAsiaTheme="minorEastAsia"/>
          <w:lang w:eastAsia="zh-CN"/>
        </w:rPr>
        <w:t>TxRU</w:t>
      </w:r>
      <w:proofErr w:type="spellEnd"/>
      <w:r w:rsidR="002528BD">
        <w:rPr>
          <w:rFonts w:eastAsiaTheme="minorEastAsia"/>
          <w:lang w:eastAsia="zh-CN"/>
        </w:rPr>
        <w:t xml:space="preserve"> mapping, and digital/analog beamforming methods </w:t>
      </w:r>
      <w:r>
        <w:rPr>
          <w:rFonts w:eastAsiaTheme="minorEastAsia"/>
          <w:lang w:eastAsia="zh-CN"/>
        </w:rPr>
        <w:t>may be</w:t>
      </w:r>
      <w:r w:rsidR="002528BD">
        <w:rPr>
          <w:rFonts w:eastAsiaTheme="minorEastAsia"/>
          <w:lang w:eastAsia="zh-CN"/>
        </w:rPr>
        <w:t xml:space="preserve"> considered as the key NW-side addition conditions. </w:t>
      </w:r>
      <w:r w:rsidR="002528BD">
        <w:rPr>
          <w:rFonts w:eastAsiaTheme="minorEastAsia" w:hint="eastAsia"/>
          <w:lang w:eastAsia="zh-CN"/>
        </w:rPr>
        <w:t>S</w:t>
      </w:r>
      <w:r w:rsidR="002528BD">
        <w:rPr>
          <w:rFonts w:eastAsiaTheme="minorEastAsia"/>
          <w:lang w:eastAsia="zh-CN"/>
        </w:rPr>
        <w:t xml:space="preserve">econdly, the </w:t>
      </w:r>
      <w:r w:rsidR="00F71EE3">
        <w:rPr>
          <w:rFonts w:eastAsiaTheme="minorEastAsia"/>
          <w:lang w:eastAsia="zh-CN"/>
        </w:rPr>
        <w:t xml:space="preserve">CSI-RS </w:t>
      </w:r>
      <w:r w:rsidR="00FB4AC9">
        <w:rPr>
          <w:rFonts w:eastAsiaTheme="minorEastAsia"/>
          <w:lang w:eastAsia="zh-CN"/>
        </w:rPr>
        <w:t>configurations</w:t>
      </w:r>
      <w:r w:rsidR="002528BD">
        <w:rPr>
          <w:rFonts w:eastAsiaTheme="minorEastAsia"/>
          <w:lang w:eastAsia="zh-CN"/>
        </w:rPr>
        <w:t xml:space="preserve"> in temporal domain</w:t>
      </w:r>
      <w:r w:rsidR="008A5E47">
        <w:rPr>
          <w:rFonts w:eastAsiaTheme="minorEastAsia"/>
          <w:lang w:eastAsia="zh-CN"/>
        </w:rPr>
        <w:t xml:space="preserve"> (e.g., the length of observation window and prediction window)</w:t>
      </w:r>
      <w:r w:rsidR="002528BD">
        <w:rPr>
          <w:rFonts w:eastAsiaTheme="minorEastAsia"/>
          <w:lang w:eastAsia="zh-CN"/>
        </w:rPr>
        <w:t xml:space="preserve"> </w:t>
      </w:r>
      <w:r w:rsidR="00F71EE3">
        <w:rPr>
          <w:rFonts w:eastAsiaTheme="minorEastAsia"/>
          <w:lang w:eastAsia="zh-CN"/>
        </w:rPr>
        <w:t xml:space="preserve">also has impact on the </w:t>
      </w:r>
      <w:r w:rsidR="008A5E47">
        <w:rPr>
          <w:rFonts w:eastAsiaTheme="minorEastAsia"/>
          <w:lang w:eastAsia="zh-CN"/>
        </w:rPr>
        <w:t xml:space="preserve">consistency. For example, the UE-side model is trained with observation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train</m:t>
            </m:r>
          </m:sub>
        </m:sSub>
        <m:r>
          <m:rPr>
            <m:sty m:val="p"/>
          </m:rPr>
          <w:rPr>
            <w:rFonts w:ascii="Cambria Math" w:eastAsiaTheme="minorEastAsia" w:hAnsi="Cambria Math"/>
            <w:lang w:eastAsia="zh-CN"/>
          </w:rPr>
          <m:t>=5</m:t>
        </m:r>
      </m:oMath>
      <w:r w:rsidR="008A5E47">
        <w:rPr>
          <w:rFonts w:eastAsiaTheme="minorEastAsia"/>
          <w:lang w:eastAsia="zh-CN"/>
        </w:rPr>
        <w:t xml:space="preserve"> and prediction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train</m:t>
            </m:r>
          </m:sub>
        </m:sSub>
        <m:r>
          <m:rPr>
            <m:sty m:val="p"/>
          </m:rPr>
          <w:rPr>
            <w:rFonts w:ascii="Cambria Math" w:eastAsiaTheme="minorEastAsia" w:hAnsi="Cambria Math"/>
            <w:lang w:eastAsia="zh-CN"/>
          </w:rPr>
          <m:t>=4</m:t>
        </m:r>
      </m:oMath>
      <w:r w:rsidR="008A5E47">
        <w:rPr>
          <w:rFonts w:eastAsiaTheme="minorEastAsia"/>
          <w:lang w:eastAsia="zh-CN"/>
        </w:rPr>
        <w:t xml:space="preserve">. Then during the inference stage, the CSI prediction can only be correctly performed with observation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infer</m:t>
            </m:r>
          </m:sub>
        </m:sSub>
        <m:r>
          <m:rPr>
            <m:sty m:val="p"/>
          </m:rPr>
          <w:rPr>
            <w:rFonts w:ascii="Cambria Math" w:eastAsiaTheme="minorEastAsia" w:hAnsi="Cambria Math"/>
            <w:lang w:eastAsia="zh-CN"/>
          </w:rPr>
          <m:t>=5</m:t>
        </m:r>
      </m:oMath>
      <w:r w:rsidR="008A5E47">
        <w:rPr>
          <w:rFonts w:eastAsiaTheme="minorEastAsia"/>
          <w:lang w:eastAsia="zh-CN"/>
        </w:rPr>
        <w:t xml:space="preserve"> and prediction window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infer</m:t>
            </m:r>
          </m:sub>
        </m:sSub>
        <m:r>
          <w:rPr>
            <w:rFonts w:ascii="Cambria Math" w:eastAsiaTheme="minorEastAsia" w:hAnsi="Cambria Math"/>
            <w:lang w:eastAsia="zh-CN"/>
          </w:rPr>
          <m:t>≤4</m:t>
        </m:r>
      </m:oMath>
      <w:r w:rsidR="008A5E47">
        <w:rPr>
          <w:rFonts w:eastAsiaTheme="minorEastAsia"/>
          <w:lang w:eastAsia="zh-CN"/>
        </w:rPr>
        <w:t xml:space="preserve">. </w:t>
      </w:r>
    </w:p>
    <w:p w14:paraId="60134B52" w14:textId="531DDC28" w:rsidR="008A5E47" w:rsidRDefault="008A5E47" w:rsidP="004A3CDD">
      <w:pPr>
        <w:pStyle w:val="a9"/>
        <w:spacing w:beforeLines="100" w:before="240" w:after="0" w:line="240" w:lineRule="auto"/>
        <w:rPr>
          <w:i/>
          <w:sz w:val="20"/>
          <w:szCs w:val="20"/>
        </w:rPr>
      </w:pPr>
      <w:r w:rsidRPr="008A5E47">
        <w:rPr>
          <w:i/>
          <w:sz w:val="20"/>
          <w:szCs w:val="20"/>
        </w:rPr>
        <w:t xml:space="preserve">Proposal </w:t>
      </w:r>
      <w:r w:rsidRPr="008A5E47">
        <w:rPr>
          <w:i/>
          <w:sz w:val="20"/>
          <w:szCs w:val="20"/>
        </w:rPr>
        <w:fldChar w:fldCharType="begin"/>
      </w:r>
      <w:r w:rsidRPr="008A5E47">
        <w:rPr>
          <w:i/>
          <w:sz w:val="20"/>
          <w:szCs w:val="20"/>
        </w:rPr>
        <w:instrText xml:space="preserve"> SEQ Proposal \* ARABIC </w:instrText>
      </w:r>
      <w:r w:rsidRPr="008A5E47">
        <w:rPr>
          <w:i/>
          <w:sz w:val="20"/>
          <w:szCs w:val="20"/>
        </w:rPr>
        <w:fldChar w:fldCharType="separate"/>
      </w:r>
      <w:r w:rsidR="00C60CAA">
        <w:rPr>
          <w:i/>
          <w:noProof/>
          <w:sz w:val="20"/>
          <w:szCs w:val="20"/>
        </w:rPr>
        <w:t>2</w:t>
      </w:r>
      <w:r w:rsidRPr="008A5E47">
        <w:rPr>
          <w:i/>
          <w:sz w:val="20"/>
          <w:szCs w:val="20"/>
        </w:rPr>
        <w:fldChar w:fldCharType="end"/>
      </w:r>
      <w:r w:rsidRPr="008A5E47">
        <w:rPr>
          <w:i/>
          <w:sz w:val="20"/>
          <w:szCs w:val="20"/>
        </w:rPr>
        <w:t>: RAN1 to identify the key NW-side additional conditions to consistency of training/inference</w:t>
      </w:r>
      <w:r w:rsidR="00D326FB">
        <w:rPr>
          <w:i/>
          <w:sz w:val="20"/>
          <w:szCs w:val="20"/>
        </w:rPr>
        <w:t>, taking following aspects as examples:</w:t>
      </w:r>
    </w:p>
    <w:p w14:paraId="5D594225" w14:textId="3B24F3A7" w:rsidR="008A5E47" w:rsidRPr="00D326FB" w:rsidRDefault="008A5E47" w:rsidP="004A3CDD">
      <w:pPr>
        <w:pStyle w:val="aa"/>
        <w:numPr>
          <w:ilvl w:val="0"/>
          <w:numId w:val="33"/>
        </w:numPr>
        <w:spacing w:line="240" w:lineRule="auto"/>
        <w:rPr>
          <w:rFonts w:eastAsiaTheme="minorEastAsia"/>
          <w:b/>
          <w:i/>
          <w:lang w:eastAsia="zh-CN"/>
        </w:rPr>
      </w:pPr>
      <w:r w:rsidRPr="00D326FB">
        <w:rPr>
          <w:rFonts w:eastAsiaTheme="minorEastAsia" w:hint="eastAsia"/>
          <w:b/>
          <w:i/>
          <w:lang w:eastAsia="zh-CN"/>
        </w:rPr>
        <w:t>A</w:t>
      </w:r>
      <w:r w:rsidRPr="00D326FB">
        <w:rPr>
          <w:rFonts w:eastAsiaTheme="minorEastAsia"/>
          <w:b/>
          <w:i/>
          <w:lang w:eastAsia="zh-CN"/>
        </w:rPr>
        <w:t xml:space="preserve">ntenna-related aspects, e.g., antenna layout, </w:t>
      </w:r>
      <w:proofErr w:type="spellStart"/>
      <w:r w:rsidRPr="00D326FB">
        <w:rPr>
          <w:rFonts w:eastAsiaTheme="minorEastAsia"/>
          <w:b/>
          <w:i/>
          <w:lang w:eastAsia="zh-CN"/>
        </w:rPr>
        <w:t>TxRU</w:t>
      </w:r>
      <w:proofErr w:type="spellEnd"/>
      <w:r w:rsidRPr="00D326FB">
        <w:rPr>
          <w:rFonts w:eastAsiaTheme="minorEastAsia"/>
          <w:b/>
          <w:i/>
          <w:lang w:eastAsia="zh-CN"/>
        </w:rPr>
        <w:t xml:space="preserve"> mapping, di</w:t>
      </w:r>
      <w:r w:rsidR="005865E7">
        <w:rPr>
          <w:rFonts w:eastAsiaTheme="minorEastAsia"/>
          <w:b/>
          <w:i/>
          <w:lang w:eastAsia="zh-CN"/>
        </w:rPr>
        <w:t>git</w:t>
      </w:r>
      <w:r w:rsidRPr="00D326FB">
        <w:rPr>
          <w:rFonts w:eastAsiaTheme="minorEastAsia"/>
          <w:b/>
          <w:i/>
          <w:lang w:eastAsia="zh-CN"/>
        </w:rPr>
        <w:t>al/analog beamforming method</w:t>
      </w:r>
    </w:p>
    <w:p w14:paraId="3735E8FE" w14:textId="5CD4E4D4" w:rsidR="008A5E47" w:rsidRDefault="008A5E47" w:rsidP="004A3CDD">
      <w:pPr>
        <w:pStyle w:val="aa"/>
        <w:numPr>
          <w:ilvl w:val="0"/>
          <w:numId w:val="33"/>
        </w:numPr>
        <w:spacing w:line="240" w:lineRule="auto"/>
        <w:rPr>
          <w:rFonts w:eastAsiaTheme="minorEastAsia"/>
          <w:b/>
          <w:i/>
          <w:lang w:eastAsia="zh-CN"/>
        </w:rPr>
      </w:pPr>
      <w:r w:rsidRPr="00D326FB">
        <w:rPr>
          <w:rFonts w:eastAsiaTheme="minorEastAsia" w:hint="eastAsia"/>
          <w:b/>
          <w:i/>
          <w:lang w:eastAsia="zh-CN"/>
        </w:rPr>
        <w:t>T</w:t>
      </w:r>
      <w:r w:rsidRPr="00D326FB">
        <w:rPr>
          <w:rFonts w:eastAsiaTheme="minorEastAsia"/>
          <w:b/>
          <w:i/>
          <w:lang w:eastAsia="zh-CN"/>
        </w:rPr>
        <w:t>emporal domain aspects, e.g., length of observation window and prediction windo</w:t>
      </w:r>
      <w:r w:rsidR="00D326FB">
        <w:rPr>
          <w:rFonts w:eastAsiaTheme="minorEastAsia"/>
          <w:b/>
          <w:i/>
          <w:lang w:eastAsia="zh-CN"/>
        </w:rPr>
        <w:t>w</w:t>
      </w:r>
    </w:p>
    <w:p w14:paraId="7379293F" w14:textId="4A1ABD5C" w:rsidR="00324535" w:rsidRDefault="009A3BDA" w:rsidP="009A3BDA">
      <w:pPr>
        <w:spacing w:beforeLines="100" w:before="240"/>
        <w:rPr>
          <w:rFonts w:eastAsiaTheme="minorEastAsia"/>
          <w:lang w:eastAsia="zh-CN"/>
        </w:rPr>
      </w:pPr>
      <w:r>
        <w:rPr>
          <w:rFonts w:eastAsiaTheme="minorEastAsia"/>
          <w:lang w:eastAsia="zh-CN"/>
        </w:rPr>
        <w:t>Regarding the training procedure of UE-sided model for CSI prediction, two ways, including NW-side training and UE-side training, can be considered</w:t>
      </w:r>
      <w:r w:rsidR="006F4E2F">
        <w:rPr>
          <w:rFonts w:eastAsiaTheme="minorEastAsia"/>
          <w:lang w:eastAsia="zh-CN"/>
        </w:rPr>
        <w:t xml:space="preserve"> with different associated ID </w:t>
      </w:r>
      <w:r w:rsidR="00AD186F">
        <w:rPr>
          <w:rFonts w:eastAsiaTheme="minorEastAsia"/>
          <w:lang w:eastAsia="zh-CN"/>
        </w:rPr>
        <w:t>frameworks</w:t>
      </w:r>
      <w:r w:rsidR="006F4E2F">
        <w:rPr>
          <w:rFonts w:eastAsiaTheme="minorEastAsia"/>
          <w:lang w:eastAsia="zh-CN"/>
        </w:rPr>
        <w:t>, respectively</w:t>
      </w:r>
      <w:r>
        <w:rPr>
          <w:rFonts w:eastAsiaTheme="minorEastAsia"/>
          <w:lang w:eastAsia="zh-CN"/>
        </w:rPr>
        <w:t>.</w:t>
      </w:r>
    </w:p>
    <w:p w14:paraId="317FE7A1" w14:textId="1C002D0B" w:rsidR="006F4E2F" w:rsidRDefault="00176C49" w:rsidP="006F4E2F">
      <w:pPr>
        <w:pStyle w:val="a0"/>
        <w:rPr>
          <w:rFonts w:eastAsiaTheme="minorEastAsia"/>
          <w:lang w:eastAsia="zh-CN"/>
        </w:rPr>
      </w:pPr>
      <w:r>
        <w:rPr>
          <w:rFonts w:eastAsiaTheme="minorEastAsia" w:hint="eastAsia"/>
          <w:lang w:eastAsia="zh-CN"/>
        </w:rPr>
        <w:t>For</w:t>
      </w:r>
      <w:r>
        <w:rPr>
          <w:rFonts w:eastAsiaTheme="minorEastAsia"/>
          <w:lang w:eastAsia="zh-CN"/>
        </w:rPr>
        <w:t xml:space="preserve"> NW-side training</w:t>
      </w:r>
      <w:r w:rsidR="004A01A5">
        <w:rPr>
          <w:rFonts w:eastAsiaTheme="minorEastAsia"/>
          <w:lang w:eastAsia="zh-CN"/>
        </w:rPr>
        <w:t xml:space="preserve">, </w:t>
      </w:r>
      <w:r>
        <w:rPr>
          <w:rFonts w:eastAsiaTheme="minorEastAsia"/>
          <w:lang w:eastAsia="zh-CN"/>
        </w:rPr>
        <w:t>UE</w:t>
      </w:r>
      <w:r w:rsidR="005865E7">
        <w:rPr>
          <w:rFonts w:eastAsiaTheme="minorEastAsia"/>
          <w:lang w:eastAsia="zh-CN"/>
        </w:rPr>
        <w:t xml:space="preserve"> </w:t>
      </w:r>
      <w:r w:rsidR="007975AB">
        <w:rPr>
          <w:rFonts w:eastAsiaTheme="minorEastAsia"/>
          <w:lang w:eastAsia="zh-CN"/>
        </w:rPr>
        <w:t xml:space="preserve">only needs to </w:t>
      </w:r>
      <w:r w:rsidR="005865E7">
        <w:rPr>
          <w:rFonts w:eastAsiaTheme="minorEastAsia"/>
          <w:lang w:eastAsia="zh-CN"/>
        </w:rPr>
        <w:t xml:space="preserve">perform </w:t>
      </w:r>
      <w:r w:rsidR="00AD186F">
        <w:rPr>
          <w:rFonts w:eastAsiaTheme="minorEastAsia"/>
          <w:lang w:eastAsia="zh-CN"/>
        </w:rPr>
        <w:t>CSI-RS</w:t>
      </w:r>
      <w:r w:rsidR="005865E7">
        <w:rPr>
          <w:rFonts w:eastAsiaTheme="minorEastAsia"/>
          <w:lang w:eastAsia="zh-CN"/>
        </w:rPr>
        <w:t xml:space="preserve"> measurement</w:t>
      </w:r>
      <w:r w:rsidR="00AD186F">
        <w:rPr>
          <w:rFonts w:eastAsiaTheme="minorEastAsia"/>
          <w:lang w:eastAsia="zh-CN"/>
        </w:rPr>
        <w:t xml:space="preserve">, and report the dataset to </w:t>
      </w:r>
      <w:r w:rsidR="0070072D">
        <w:rPr>
          <w:rFonts w:eastAsiaTheme="minorEastAsia"/>
          <w:lang w:eastAsia="zh-CN"/>
        </w:rPr>
        <w:t>NW.</w:t>
      </w:r>
      <w:r w:rsidR="007975AB">
        <w:rPr>
          <w:rFonts w:eastAsiaTheme="minorEastAsia"/>
          <w:lang w:eastAsia="zh-CN"/>
        </w:rPr>
        <w:t xml:space="preserve"> The model is trained at NW</w:t>
      </w:r>
      <w:r w:rsidR="00417188">
        <w:rPr>
          <w:rFonts w:eastAsiaTheme="minorEastAsia"/>
          <w:lang w:eastAsia="zh-CN"/>
        </w:rPr>
        <w:t>/</w:t>
      </w:r>
      <w:r w:rsidR="00811880">
        <w:rPr>
          <w:rFonts w:eastAsiaTheme="minorEastAsia"/>
          <w:lang w:eastAsia="zh-CN"/>
        </w:rPr>
        <w:t xml:space="preserve">NW-side server, then transferred/delivered to UE-side for inference. </w:t>
      </w:r>
      <w:r w:rsidR="003E121C">
        <w:rPr>
          <w:rFonts w:eastAsiaTheme="minorEastAsia"/>
          <w:lang w:eastAsia="zh-CN"/>
        </w:rPr>
        <w:t>W</w:t>
      </w:r>
      <w:r w:rsidR="004A01A5">
        <w:rPr>
          <w:rFonts w:eastAsiaTheme="minorEastAsia"/>
          <w:lang w:eastAsia="zh-CN"/>
        </w:rPr>
        <w:t xml:space="preserve">hich kind of NW-side additional </w:t>
      </w:r>
      <w:r w:rsidR="00417188">
        <w:rPr>
          <w:rFonts w:eastAsiaTheme="minorEastAsia"/>
          <w:lang w:eastAsia="zh-CN"/>
        </w:rPr>
        <w:t>condition</w:t>
      </w:r>
      <w:r w:rsidR="004A01A5">
        <w:rPr>
          <w:rFonts w:eastAsiaTheme="minorEastAsia"/>
          <w:lang w:eastAsia="zh-CN"/>
        </w:rPr>
        <w:t xml:space="preserve"> is corresponding to this model is transparent to UE, </w:t>
      </w:r>
      <w:r w:rsidR="003E121C">
        <w:rPr>
          <w:rFonts w:eastAsiaTheme="minorEastAsia"/>
          <w:lang w:eastAsia="zh-CN"/>
        </w:rPr>
        <w:t xml:space="preserve">the consistency of training and inference is guaranteed by NW. Therefore, the </w:t>
      </w:r>
      <w:r w:rsidR="004A01A5">
        <w:rPr>
          <w:rFonts w:eastAsiaTheme="minorEastAsia"/>
          <w:lang w:eastAsia="zh-CN"/>
        </w:rPr>
        <w:t>associated ID is not required</w:t>
      </w:r>
      <w:r w:rsidR="003E121C">
        <w:rPr>
          <w:rFonts w:eastAsiaTheme="minorEastAsia"/>
          <w:lang w:eastAsia="zh-CN"/>
        </w:rPr>
        <w:t>.</w:t>
      </w:r>
    </w:p>
    <w:p w14:paraId="0525237B" w14:textId="3DF74E3D" w:rsidR="003D702C" w:rsidRPr="003D702C" w:rsidRDefault="003D702C" w:rsidP="004A3CDD">
      <w:pPr>
        <w:pStyle w:val="a9"/>
        <w:spacing w:beforeLines="100" w:before="240" w:afterLines="100" w:after="240" w:line="240" w:lineRule="auto"/>
        <w:rPr>
          <w:i/>
          <w:sz w:val="20"/>
          <w:szCs w:val="20"/>
        </w:rPr>
      </w:pPr>
      <w:r w:rsidRPr="003D702C">
        <w:rPr>
          <w:i/>
          <w:sz w:val="20"/>
          <w:szCs w:val="20"/>
        </w:rPr>
        <w:t xml:space="preserve">Observation </w:t>
      </w:r>
      <w:r w:rsidRPr="003D702C">
        <w:rPr>
          <w:i/>
          <w:sz w:val="20"/>
          <w:szCs w:val="20"/>
        </w:rPr>
        <w:fldChar w:fldCharType="begin"/>
      </w:r>
      <w:r w:rsidRPr="003D702C">
        <w:rPr>
          <w:i/>
          <w:sz w:val="20"/>
          <w:szCs w:val="20"/>
        </w:rPr>
        <w:instrText xml:space="preserve"> SEQ Observation \* ARABIC </w:instrText>
      </w:r>
      <w:r w:rsidRPr="003D702C">
        <w:rPr>
          <w:i/>
          <w:sz w:val="20"/>
          <w:szCs w:val="20"/>
        </w:rPr>
        <w:fldChar w:fldCharType="separate"/>
      </w:r>
      <w:r w:rsidR="00C60CAA">
        <w:rPr>
          <w:i/>
          <w:noProof/>
          <w:sz w:val="20"/>
          <w:szCs w:val="20"/>
        </w:rPr>
        <w:t>1</w:t>
      </w:r>
      <w:r w:rsidRPr="003D702C">
        <w:rPr>
          <w:i/>
          <w:sz w:val="20"/>
          <w:szCs w:val="20"/>
        </w:rPr>
        <w:fldChar w:fldCharType="end"/>
      </w:r>
      <w:r>
        <w:rPr>
          <w:i/>
          <w:sz w:val="20"/>
          <w:szCs w:val="20"/>
        </w:rPr>
        <w:t xml:space="preserve">: </w:t>
      </w:r>
      <w:r w:rsidRPr="003D702C">
        <w:rPr>
          <w:i/>
          <w:sz w:val="20"/>
          <w:szCs w:val="20"/>
        </w:rPr>
        <w:t xml:space="preserve">Regarding the NW-side training for UE-sided CSI prediction model, associated ID is not required. </w:t>
      </w:r>
    </w:p>
    <w:p w14:paraId="515221EC" w14:textId="0EC411A1" w:rsidR="00C24414" w:rsidRDefault="003D702C" w:rsidP="00324535">
      <w:pPr>
        <w:rPr>
          <w:rFonts w:eastAsiaTheme="minorEastAsia"/>
          <w:lang w:eastAsia="zh-CN"/>
        </w:rPr>
      </w:pPr>
      <w:r>
        <w:rPr>
          <w:rFonts w:eastAsiaTheme="minorEastAsia"/>
          <w:lang w:eastAsia="zh-CN"/>
        </w:rPr>
        <w:t xml:space="preserve">For UE-side training, </w:t>
      </w:r>
      <w:r w:rsidR="00530364">
        <w:rPr>
          <w:rFonts w:eastAsiaTheme="minorEastAsia"/>
          <w:lang w:eastAsia="zh-CN"/>
        </w:rPr>
        <w:t xml:space="preserve">we have different </w:t>
      </w:r>
      <w:r w:rsidR="004D56A4">
        <w:rPr>
          <w:rFonts w:eastAsiaTheme="minorEastAsia"/>
          <w:lang w:eastAsia="zh-CN"/>
        </w:rPr>
        <w:t>condition</w:t>
      </w:r>
      <w:r w:rsidR="00530364">
        <w:rPr>
          <w:rFonts w:eastAsiaTheme="minorEastAsia"/>
          <w:lang w:eastAsia="zh-CN"/>
        </w:rPr>
        <w:t xml:space="preserve">s regarding the model training and data collection ways. </w:t>
      </w:r>
    </w:p>
    <w:p w14:paraId="5F545FFF" w14:textId="6D0FB588" w:rsidR="00B259B1" w:rsidRDefault="004D56A4" w:rsidP="00324535">
      <w:pPr>
        <w:pStyle w:val="aa"/>
        <w:numPr>
          <w:ilvl w:val="0"/>
          <w:numId w:val="39"/>
        </w:numPr>
        <w:rPr>
          <w:rFonts w:eastAsiaTheme="minorEastAsia"/>
          <w:lang w:eastAsia="zh-CN"/>
        </w:rPr>
      </w:pPr>
      <w:r w:rsidRPr="004D56A4">
        <w:rPr>
          <w:rFonts w:eastAsiaTheme="minorEastAsia"/>
          <w:b/>
          <w:lang w:eastAsia="zh-CN"/>
        </w:rPr>
        <w:t>Condition 1</w:t>
      </w:r>
      <w:r w:rsidRPr="004D56A4">
        <w:rPr>
          <w:rFonts w:eastAsiaTheme="minorEastAsia"/>
          <w:lang w:eastAsia="zh-CN"/>
        </w:rPr>
        <w:t xml:space="preserve">: </w:t>
      </w:r>
      <w:r w:rsidR="00530364" w:rsidRPr="003265EB">
        <w:rPr>
          <w:rFonts w:eastAsiaTheme="minorEastAsia"/>
          <w:b/>
          <w:lang w:eastAsia="zh-CN"/>
        </w:rPr>
        <w:t>UE/UE-side server trains</w:t>
      </w:r>
      <w:r w:rsidR="0017123C" w:rsidRPr="003265EB">
        <w:rPr>
          <w:rFonts w:eastAsiaTheme="minorEastAsia"/>
          <w:b/>
          <w:lang w:eastAsia="zh-CN"/>
        </w:rPr>
        <w:t xml:space="preserve"> the model based on data measured and collected by itself</w:t>
      </w:r>
      <w:r w:rsidR="0017123C" w:rsidRPr="004D56A4">
        <w:rPr>
          <w:rFonts w:eastAsiaTheme="minorEastAsia"/>
          <w:lang w:eastAsia="zh-CN"/>
        </w:rPr>
        <w:t xml:space="preserve">. </w:t>
      </w:r>
      <w:r>
        <w:rPr>
          <w:rFonts w:eastAsiaTheme="minorEastAsia"/>
          <w:lang w:eastAsia="zh-CN"/>
        </w:rPr>
        <w:t xml:space="preserve">This </w:t>
      </w:r>
      <w:r w:rsidR="00181ACE">
        <w:rPr>
          <w:rFonts w:eastAsiaTheme="minorEastAsia"/>
          <w:lang w:eastAsia="zh-CN"/>
        </w:rPr>
        <w:t>means</w:t>
      </w:r>
      <w:r>
        <w:rPr>
          <w:rFonts w:eastAsiaTheme="minorEastAsia"/>
          <w:lang w:eastAsia="zh-CN"/>
        </w:rPr>
        <w:t xml:space="preserve"> that the CSI prediction model is a UE-specific model. </w:t>
      </w:r>
      <w:r w:rsidR="00512DA9">
        <w:rPr>
          <w:rFonts w:eastAsiaTheme="minorEastAsia"/>
          <w:lang w:eastAsia="zh-CN"/>
        </w:rPr>
        <w:t xml:space="preserve">Under this condition, </w:t>
      </w:r>
      <w:r w:rsidR="003D702C" w:rsidRPr="00512DA9">
        <w:rPr>
          <w:rFonts w:eastAsiaTheme="minorEastAsia"/>
          <w:lang w:eastAsia="zh-CN"/>
        </w:rPr>
        <w:t>NW assigns an associated ID with measurement resources (e.g., CSI-RS resource)</w:t>
      </w:r>
      <w:r w:rsidR="00167D70" w:rsidRPr="00512DA9">
        <w:rPr>
          <w:rFonts w:eastAsiaTheme="minorEastAsia" w:hint="eastAsia"/>
          <w:lang w:eastAsia="zh-CN"/>
        </w:rPr>
        <w:t>,</w:t>
      </w:r>
      <w:r w:rsidR="00167D70" w:rsidRPr="00512DA9">
        <w:rPr>
          <w:rFonts w:eastAsiaTheme="minorEastAsia"/>
          <w:lang w:eastAsia="zh-CN"/>
        </w:rPr>
        <w:t xml:space="preserve"> then UE/UE-side server trains the model for CSI prediction. </w:t>
      </w:r>
      <w:r w:rsidR="007B19BC" w:rsidRPr="00512DA9">
        <w:rPr>
          <w:rFonts w:eastAsiaTheme="minorEastAsia"/>
          <w:lang w:eastAsia="zh-CN"/>
        </w:rPr>
        <w:t>During inference stage, NW can configure the associated ID along with CSI-RS to UE within CSI framework, UE can select the model corresponding to the associated ID</w:t>
      </w:r>
      <w:r w:rsidR="00512DA9">
        <w:rPr>
          <w:rFonts w:eastAsiaTheme="minorEastAsia"/>
          <w:lang w:eastAsia="zh-CN"/>
        </w:rPr>
        <w:t xml:space="preserve">. </w:t>
      </w:r>
      <w:r w:rsidR="003265EB">
        <w:rPr>
          <w:rFonts w:eastAsiaTheme="minorEastAsia"/>
          <w:lang w:eastAsia="zh-CN"/>
        </w:rPr>
        <w:t>Here, two kinds of options can also be considered:</w:t>
      </w:r>
    </w:p>
    <w:p w14:paraId="562F5B3C" w14:textId="7C626B9E" w:rsidR="003265EB" w:rsidRDefault="003265EB" w:rsidP="003265EB">
      <w:pPr>
        <w:pStyle w:val="aa"/>
        <w:numPr>
          <w:ilvl w:val="1"/>
          <w:numId w:val="39"/>
        </w:numPr>
        <w:rPr>
          <w:rFonts w:eastAsiaTheme="minorEastAsia"/>
          <w:lang w:eastAsia="zh-CN"/>
        </w:rPr>
      </w:pPr>
      <w:r>
        <w:rPr>
          <w:rFonts w:eastAsiaTheme="minorEastAsia"/>
          <w:b/>
          <w:lang w:eastAsia="zh-CN"/>
        </w:rPr>
        <w:t>Option 1</w:t>
      </w:r>
      <w:r w:rsidRPr="003265EB">
        <w:rPr>
          <w:rFonts w:eastAsiaTheme="minorEastAsia"/>
          <w:lang w:eastAsia="zh-CN"/>
        </w:rPr>
        <w:t>:</w:t>
      </w:r>
      <w:r>
        <w:rPr>
          <w:rFonts w:eastAsiaTheme="minorEastAsia"/>
          <w:lang w:eastAsia="zh-CN"/>
        </w:rPr>
        <w:t xml:space="preserve"> </w:t>
      </w:r>
      <w:r w:rsidRPr="003265EB">
        <w:rPr>
          <w:rFonts w:eastAsiaTheme="minorEastAsia"/>
          <w:b/>
          <w:lang w:eastAsia="zh-CN"/>
        </w:rPr>
        <w:t>one model related to one associated ID</w:t>
      </w:r>
      <w:r>
        <w:rPr>
          <w:rFonts w:eastAsiaTheme="minorEastAsia"/>
          <w:lang w:eastAsia="zh-CN"/>
        </w:rPr>
        <w:t xml:space="preserve">, which indicates the UE-sided </w:t>
      </w:r>
      <w:r w:rsidR="005D1E00">
        <w:rPr>
          <w:rFonts w:eastAsiaTheme="minorEastAsia"/>
          <w:lang w:eastAsia="zh-CN"/>
        </w:rPr>
        <w:t xml:space="preserve">CSI prediction </w:t>
      </w:r>
      <w:r>
        <w:rPr>
          <w:rFonts w:eastAsiaTheme="minorEastAsia"/>
          <w:lang w:eastAsia="zh-CN"/>
        </w:rPr>
        <w:t xml:space="preserve">model is UE-specific and associated ID-specific. </w:t>
      </w:r>
      <w:r w:rsidR="005D1E00">
        <w:rPr>
          <w:rFonts w:eastAsiaTheme="minorEastAsia"/>
          <w:lang w:eastAsia="zh-CN"/>
        </w:rPr>
        <w:t>Intuitively, this model would be very adaptive to current NW-side addition condition indicated by associated ID, and the CSI prediction performance may be very good. The drawback is w</w:t>
      </w:r>
      <w:r>
        <w:rPr>
          <w:rFonts w:eastAsiaTheme="minorEastAsia" w:hint="eastAsia"/>
          <w:lang w:eastAsia="zh-CN"/>
        </w:rPr>
        <w:t>h</w:t>
      </w:r>
      <w:r>
        <w:rPr>
          <w:rFonts w:eastAsiaTheme="minorEastAsia"/>
          <w:lang w:eastAsia="zh-CN"/>
        </w:rPr>
        <w:t>enever NW</w:t>
      </w:r>
      <w:r w:rsidR="005D1E00">
        <w:rPr>
          <w:rFonts w:eastAsiaTheme="minorEastAsia"/>
          <w:lang w:eastAsia="zh-CN"/>
        </w:rPr>
        <w:t>-side additional condition changes</w:t>
      </w:r>
      <w:r w:rsidR="005D1E00">
        <w:rPr>
          <w:rFonts w:eastAsiaTheme="minorEastAsia" w:hint="eastAsia"/>
          <w:lang w:eastAsia="zh-CN"/>
        </w:rPr>
        <w:t>,</w:t>
      </w:r>
      <w:r w:rsidR="005D1E00">
        <w:rPr>
          <w:rFonts w:eastAsiaTheme="minorEastAsia"/>
          <w:lang w:eastAsia="zh-CN"/>
        </w:rPr>
        <w:t xml:space="preserve"> NW needs to configure a new associated ID to UE, and then UE needs to train a new model related to this associated ID</w:t>
      </w:r>
      <w:r w:rsidR="00053AA4">
        <w:rPr>
          <w:rFonts w:eastAsiaTheme="minorEastAsia"/>
          <w:lang w:eastAsia="zh-CN"/>
        </w:rPr>
        <w:t xml:space="preserve"> for further inference</w:t>
      </w:r>
      <w:r w:rsidR="005D1E00">
        <w:rPr>
          <w:rFonts w:eastAsiaTheme="minorEastAsia"/>
          <w:lang w:eastAsia="zh-CN"/>
        </w:rPr>
        <w:t>.</w:t>
      </w:r>
    </w:p>
    <w:p w14:paraId="66C7979D" w14:textId="1427A849" w:rsidR="003C2876" w:rsidRPr="00512DA9" w:rsidRDefault="003C2876" w:rsidP="003265EB">
      <w:pPr>
        <w:pStyle w:val="aa"/>
        <w:numPr>
          <w:ilvl w:val="1"/>
          <w:numId w:val="39"/>
        </w:numPr>
        <w:rPr>
          <w:rFonts w:eastAsiaTheme="minorEastAsia"/>
          <w:lang w:eastAsia="zh-CN"/>
        </w:rPr>
      </w:pPr>
      <w:r>
        <w:rPr>
          <w:rFonts w:eastAsiaTheme="minorEastAsia"/>
          <w:b/>
          <w:lang w:eastAsia="zh-CN"/>
        </w:rPr>
        <w:t>Option 2</w:t>
      </w:r>
      <w:r w:rsidRPr="003C2876">
        <w:rPr>
          <w:rFonts w:eastAsiaTheme="minorEastAsia"/>
          <w:lang w:eastAsia="zh-CN"/>
        </w:rPr>
        <w:t>:</w:t>
      </w:r>
      <w:r>
        <w:rPr>
          <w:rFonts w:eastAsiaTheme="minorEastAsia"/>
          <w:lang w:eastAsia="zh-CN"/>
        </w:rPr>
        <w:t xml:space="preserve"> </w:t>
      </w:r>
      <w:r w:rsidRPr="004567EB">
        <w:rPr>
          <w:rFonts w:eastAsiaTheme="minorEastAsia"/>
          <w:b/>
          <w:lang w:eastAsia="zh-CN"/>
        </w:rPr>
        <w:t>one model related to multiple associated IDs</w:t>
      </w:r>
      <w:r w:rsidRPr="003C2876">
        <w:rPr>
          <w:rFonts w:eastAsiaTheme="minorEastAsia"/>
          <w:lang w:eastAsia="zh-CN"/>
        </w:rPr>
        <w:t xml:space="preserve">, </w:t>
      </w:r>
      <w:r>
        <w:rPr>
          <w:rFonts w:eastAsiaTheme="minorEastAsia"/>
          <w:lang w:eastAsia="zh-CN"/>
        </w:rPr>
        <w:t>which indicat</w:t>
      </w:r>
      <w:r w:rsidR="001319D8">
        <w:rPr>
          <w:rFonts w:eastAsiaTheme="minorEastAsia"/>
          <w:lang w:eastAsia="zh-CN"/>
        </w:rPr>
        <w:t xml:space="preserve">es </w:t>
      </w:r>
      <w:r>
        <w:rPr>
          <w:rFonts w:eastAsiaTheme="minorEastAsia"/>
          <w:lang w:eastAsia="zh-CN"/>
        </w:rPr>
        <w:t xml:space="preserve">the UE-sided CSI prediction model is UE-specific but not associated ID-specific. </w:t>
      </w:r>
      <w:r w:rsidR="001319D8">
        <w:rPr>
          <w:rFonts w:eastAsiaTheme="minorEastAsia"/>
          <w:lang w:eastAsia="zh-CN"/>
        </w:rPr>
        <w:t xml:space="preserve">This model </w:t>
      </w:r>
      <w:r w:rsidR="00A56876">
        <w:rPr>
          <w:rFonts w:eastAsiaTheme="minorEastAsia"/>
          <w:lang w:eastAsia="zh-CN"/>
        </w:rPr>
        <w:t xml:space="preserve">is capable of </w:t>
      </w:r>
      <w:r w:rsidR="001319D8">
        <w:rPr>
          <w:rFonts w:eastAsiaTheme="minorEastAsia"/>
          <w:lang w:eastAsia="zh-CN"/>
        </w:rPr>
        <w:t>generali</w:t>
      </w:r>
      <w:r w:rsidR="00A56876">
        <w:rPr>
          <w:rFonts w:eastAsiaTheme="minorEastAsia"/>
          <w:lang w:eastAsia="zh-CN"/>
        </w:rPr>
        <w:t>zing</w:t>
      </w:r>
      <w:r w:rsidR="001319D8">
        <w:rPr>
          <w:rFonts w:eastAsiaTheme="minorEastAsia"/>
          <w:lang w:eastAsia="zh-CN"/>
        </w:rPr>
        <w:t xml:space="preserve"> </w:t>
      </w:r>
      <w:r w:rsidR="00A56876">
        <w:rPr>
          <w:rFonts w:eastAsiaTheme="minorEastAsia"/>
          <w:lang w:eastAsia="zh-CN"/>
        </w:rPr>
        <w:t>on</w:t>
      </w:r>
      <w:r w:rsidR="001319D8">
        <w:rPr>
          <w:rFonts w:eastAsiaTheme="minorEastAsia"/>
          <w:lang w:eastAsia="zh-CN"/>
        </w:rPr>
        <w:t xml:space="preserve"> </w:t>
      </w:r>
      <w:r w:rsidR="00A56876">
        <w:rPr>
          <w:rFonts w:eastAsiaTheme="minorEastAsia"/>
          <w:lang w:eastAsia="zh-CN"/>
        </w:rPr>
        <w:t>different</w:t>
      </w:r>
      <w:r w:rsidR="001319D8">
        <w:rPr>
          <w:rFonts w:eastAsiaTheme="minorEastAsia"/>
          <w:lang w:eastAsia="zh-CN"/>
        </w:rPr>
        <w:t xml:space="preserve"> NW-side additional conditions</w:t>
      </w:r>
      <w:r w:rsidR="00A56876">
        <w:rPr>
          <w:rFonts w:eastAsiaTheme="minorEastAsia"/>
          <w:lang w:eastAsia="zh-CN"/>
        </w:rPr>
        <w:t xml:space="preserve">. For example, the data collection is from both </w:t>
      </w:r>
      <w:r w:rsidR="00A56876" w:rsidRPr="004567EB">
        <w:rPr>
          <w:rFonts w:eastAsiaTheme="minorEastAsia"/>
          <w:lang w:eastAsia="zh-CN"/>
        </w:rPr>
        <w:t>{NW-side addition</w:t>
      </w:r>
      <w:r w:rsidR="004567EB" w:rsidRPr="004567EB">
        <w:rPr>
          <w:rFonts w:eastAsiaTheme="minorEastAsia"/>
          <w:lang w:eastAsia="zh-CN"/>
        </w:rPr>
        <w:t>al</w:t>
      </w:r>
      <w:r w:rsidR="00A56876" w:rsidRPr="004567EB">
        <w:rPr>
          <w:rFonts w:eastAsiaTheme="minorEastAsia"/>
          <w:lang w:eastAsia="zh-CN"/>
        </w:rPr>
        <w:t xml:space="preserve"> condition-1, associated ID-1} and {NW-side additional condition-2, associated ID-2}</w:t>
      </w:r>
      <w:r w:rsidR="00A56876">
        <w:rPr>
          <w:rFonts w:eastAsiaTheme="minorEastAsia"/>
          <w:lang w:eastAsia="zh-CN"/>
        </w:rPr>
        <w:t>, UE trains the</w:t>
      </w:r>
      <w:r w:rsidR="004567EB">
        <w:rPr>
          <w:rFonts w:eastAsiaTheme="minorEastAsia"/>
          <w:lang w:eastAsia="zh-CN"/>
        </w:rPr>
        <w:t xml:space="preserve"> common</w:t>
      </w:r>
      <w:r w:rsidR="00A56876">
        <w:rPr>
          <w:rFonts w:eastAsiaTheme="minorEastAsia"/>
          <w:lang w:eastAsia="zh-CN"/>
        </w:rPr>
        <w:t xml:space="preserve"> model-A </w:t>
      </w:r>
      <w:r w:rsidR="004567EB">
        <w:rPr>
          <w:rFonts w:eastAsiaTheme="minorEastAsia"/>
          <w:lang w:eastAsia="zh-CN"/>
        </w:rPr>
        <w:t>on t</w:t>
      </w:r>
      <w:r w:rsidR="00A56876">
        <w:rPr>
          <w:rFonts w:eastAsiaTheme="minorEastAsia"/>
          <w:lang w:eastAsia="zh-CN"/>
        </w:rPr>
        <w:t xml:space="preserve">he mixed dataset. </w:t>
      </w:r>
      <w:r w:rsidR="004567EB">
        <w:rPr>
          <w:rFonts w:eastAsiaTheme="minorEastAsia"/>
          <w:lang w:eastAsia="zh-CN"/>
        </w:rPr>
        <w:t xml:space="preserve">Basically, this can be the UE-implementation and transparent to NW. However, </w:t>
      </w:r>
      <w:r w:rsidR="00F42C00">
        <w:rPr>
          <w:rFonts w:eastAsiaTheme="minorEastAsia"/>
          <w:lang w:eastAsia="zh-CN"/>
        </w:rPr>
        <w:t xml:space="preserve">the </w:t>
      </w:r>
      <w:r w:rsidR="004567EB">
        <w:rPr>
          <w:rFonts w:eastAsiaTheme="minorEastAsia"/>
          <w:lang w:eastAsia="zh-CN"/>
        </w:rPr>
        <w:t xml:space="preserve">model-A </w:t>
      </w:r>
      <w:r w:rsidR="00F42C00">
        <w:rPr>
          <w:rFonts w:eastAsiaTheme="minorEastAsia"/>
          <w:lang w:eastAsia="zh-CN"/>
        </w:rPr>
        <w:t>is still potential of working well</w:t>
      </w:r>
      <w:r w:rsidR="004567EB">
        <w:rPr>
          <w:rFonts w:eastAsiaTheme="minorEastAsia"/>
          <w:lang w:eastAsia="zh-CN"/>
        </w:rPr>
        <w:t xml:space="preserve"> for </w:t>
      </w:r>
      <w:r w:rsidR="002A3B26">
        <w:rPr>
          <w:rFonts w:eastAsiaTheme="minorEastAsia"/>
          <w:lang w:eastAsia="zh-CN"/>
        </w:rPr>
        <w:t xml:space="preserve">flexible </w:t>
      </w:r>
      <w:r w:rsidR="004567EB">
        <w:rPr>
          <w:rFonts w:eastAsiaTheme="minorEastAsia"/>
          <w:lang w:eastAsia="zh-CN"/>
        </w:rPr>
        <w:t>combination</w:t>
      </w:r>
      <w:r w:rsidR="009D5E78">
        <w:rPr>
          <w:rFonts w:eastAsiaTheme="minorEastAsia"/>
          <w:lang w:eastAsia="zh-CN"/>
        </w:rPr>
        <w:t>s</w:t>
      </w:r>
      <w:r w:rsidR="004567EB">
        <w:rPr>
          <w:rFonts w:eastAsiaTheme="minorEastAsia"/>
          <w:lang w:eastAsia="zh-CN"/>
        </w:rPr>
        <w:t xml:space="preserve"> of NW-side additional condition</w:t>
      </w:r>
      <w:r w:rsidR="009D5E78">
        <w:rPr>
          <w:rFonts w:eastAsiaTheme="minorEastAsia"/>
          <w:lang w:eastAsia="zh-CN"/>
        </w:rPr>
        <w:t xml:space="preserve">-1 and NW-side addition condition-2, </w:t>
      </w:r>
      <w:r w:rsidR="002A3B26">
        <w:rPr>
          <w:rFonts w:eastAsiaTheme="minorEastAsia"/>
          <w:lang w:eastAsia="zh-CN"/>
        </w:rPr>
        <w:t xml:space="preserve">even though the new </w:t>
      </w:r>
      <w:r w:rsidR="009D5E78">
        <w:rPr>
          <w:rFonts w:eastAsiaTheme="minorEastAsia"/>
          <w:lang w:eastAsia="zh-CN"/>
        </w:rPr>
        <w:t>combination</w:t>
      </w:r>
      <w:r w:rsidR="002A3B26">
        <w:rPr>
          <w:rFonts w:eastAsiaTheme="minorEastAsia"/>
          <w:lang w:eastAsia="zh-CN"/>
        </w:rPr>
        <w:t xml:space="preserve"> of NW-side additional condition</w:t>
      </w:r>
      <w:r w:rsidR="009D5E78">
        <w:rPr>
          <w:rFonts w:eastAsiaTheme="minorEastAsia"/>
          <w:lang w:eastAsia="zh-CN"/>
        </w:rPr>
        <w:t xml:space="preserve"> has not been appeared in training phase. </w:t>
      </w:r>
      <w:r w:rsidR="002A3B26">
        <w:rPr>
          <w:rFonts w:eastAsiaTheme="minorEastAsia"/>
          <w:lang w:eastAsia="zh-CN"/>
        </w:rPr>
        <w:t>To address this flexible consistency issue, UE ca</w:t>
      </w:r>
      <w:r w:rsidR="00E04AC9">
        <w:rPr>
          <w:rFonts w:eastAsiaTheme="minorEastAsia"/>
          <w:lang w:eastAsia="zh-CN"/>
        </w:rPr>
        <w:t>n determine and</w:t>
      </w:r>
      <w:r w:rsidR="002A3B26">
        <w:rPr>
          <w:rFonts w:eastAsiaTheme="minorEastAsia"/>
          <w:lang w:eastAsia="zh-CN"/>
        </w:rPr>
        <w:t xml:space="preserve"> report a combination of associated ID (e.g., {</w:t>
      </w:r>
      <w:r w:rsidR="002A3B26">
        <w:rPr>
          <w:rFonts w:eastAsiaTheme="minorEastAsia" w:hint="eastAsia"/>
          <w:lang w:eastAsia="zh-CN"/>
        </w:rPr>
        <w:t>a</w:t>
      </w:r>
      <w:r w:rsidR="002A3B26">
        <w:rPr>
          <w:rFonts w:eastAsiaTheme="minorEastAsia"/>
          <w:lang w:eastAsia="zh-CN"/>
        </w:rPr>
        <w:t xml:space="preserve">ssociated ID-1, associated </w:t>
      </w:r>
      <w:r w:rsidR="002A3B26">
        <w:rPr>
          <w:rFonts w:eastAsiaTheme="minorEastAsia"/>
          <w:lang w:eastAsia="zh-CN"/>
        </w:rPr>
        <w:lastRenderedPageBreak/>
        <w:t xml:space="preserve">ID-2}) </w:t>
      </w:r>
      <w:r w:rsidR="00FE0BD8">
        <w:rPr>
          <w:rFonts w:eastAsiaTheme="minorEastAsia"/>
          <w:lang w:eastAsia="zh-CN"/>
        </w:rPr>
        <w:t xml:space="preserve">or a new associated ID (e.g., associated ID-3) </w:t>
      </w:r>
      <w:r w:rsidR="002A3B26">
        <w:rPr>
          <w:rFonts w:eastAsiaTheme="minorEastAsia"/>
          <w:lang w:eastAsia="zh-CN"/>
        </w:rPr>
        <w:t xml:space="preserve">to NW, which indicates that </w:t>
      </w:r>
      <w:r w:rsidR="00E04AC9">
        <w:rPr>
          <w:rFonts w:eastAsiaTheme="minorEastAsia"/>
          <w:lang w:eastAsia="zh-CN"/>
        </w:rPr>
        <w:t xml:space="preserve">this model can be utilized to </w:t>
      </w:r>
      <w:r w:rsidR="002A3B26">
        <w:rPr>
          <w:rFonts w:eastAsiaTheme="minorEastAsia"/>
          <w:lang w:eastAsia="zh-CN"/>
        </w:rPr>
        <w:t xml:space="preserve">any combination of </w:t>
      </w:r>
      <w:r w:rsidR="00E04AC9">
        <w:rPr>
          <w:rFonts w:eastAsiaTheme="minorEastAsia"/>
          <w:lang w:eastAsia="zh-CN"/>
        </w:rPr>
        <w:t>NW-side additional condition-1 and NW-side addition-2.</w:t>
      </w:r>
    </w:p>
    <w:p w14:paraId="6E54EC07" w14:textId="7111191A" w:rsidR="0060060E" w:rsidRPr="0060060E" w:rsidRDefault="0065561E" w:rsidP="0060060E">
      <w:pPr>
        <w:pStyle w:val="aa"/>
        <w:numPr>
          <w:ilvl w:val="0"/>
          <w:numId w:val="39"/>
        </w:numPr>
        <w:rPr>
          <w:rFonts w:eastAsiaTheme="minorEastAsia"/>
          <w:b/>
          <w:lang w:eastAsia="zh-CN"/>
        </w:rPr>
      </w:pPr>
      <w:r w:rsidRPr="0065561E">
        <w:rPr>
          <w:rFonts w:eastAsiaTheme="minorEastAsia" w:hint="eastAsia"/>
          <w:b/>
          <w:lang w:eastAsia="zh-CN"/>
        </w:rPr>
        <w:t>C</w:t>
      </w:r>
      <w:r w:rsidRPr="0065561E">
        <w:rPr>
          <w:rFonts w:eastAsiaTheme="minorEastAsia"/>
          <w:b/>
          <w:lang w:eastAsia="zh-CN"/>
        </w:rPr>
        <w:t>ondition 2: UE/UE-side server trains the model based on data from NW</w:t>
      </w:r>
      <w:r>
        <w:rPr>
          <w:rFonts w:eastAsiaTheme="minorEastAsia"/>
          <w:b/>
          <w:lang w:eastAsia="zh-CN"/>
        </w:rPr>
        <w:t xml:space="preserve">, </w:t>
      </w:r>
      <w:r w:rsidRPr="0065561E">
        <w:rPr>
          <w:rFonts w:eastAsiaTheme="minorEastAsia"/>
          <w:lang w:eastAsia="zh-CN"/>
        </w:rPr>
        <w:t xml:space="preserve">where the data from NW can be reported from multiple </w:t>
      </w:r>
      <w:r>
        <w:rPr>
          <w:rFonts w:eastAsiaTheme="minorEastAsia"/>
          <w:lang w:eastAsia="zh-CN"/>
        </w:rPr>
        <w:t xml:space="preserve">other </w:t>
      </w:r>
      <w:r w:rsidRPr="0065561E">
        <w:rPr>
          <w:rFonts w:eastAsiaTheme="minorEastAsia"/>
          <w:lang w:eastAsia="zh-CN"/>
        </w:rPr>
        <w:t>UEs.</w:t>
      </w:r>
      <w:r>
        <w:rPr>
          <w:rFonts w:eastAsiaTheme="minorEastAsia"/>
          <w:lang w:eastAsia="zh-CN"/>
        </w:rPr>
        <w:t xml:space="preserve"> </w:t>
      </w:r>
      <w:r w:rsidR="00FC63D5">
        <w:rPr>
          <w:rFonts w:eastAsiaTheme="minorEastAsia"/>
          <w:lang w:eastAsia="zh-CN"/>
        </w:rPr>
        <w:t xml:space="preserve">Under this condition, the </w:t>
      </w:r>
      <w:r w:rsidR="00FC63D5">
        <w:rPr>
          <w:rFonts w:eastAsiaTheme="minorEastAsia" w:hint="eastAsia"/>
          <w:lang w:eastAsia="zh-CN"/>
        </w:rPr>
        <w:t>UE</w:t>
      </w:r>
      <w:r w:rsidR="00FC63D5">
        <w:rPr>
          <w:rFonts w:eastAsiaTheme="minorEastAsia"/>
          <w:lang w:eastAsia="zh-CN"/>
        </w:rPr>
        <w:t xml:space="preserve">-sided CSI prediction model is not UE-specific. NW should assign one associated ID </w:t>
      </w:r>
      <w:r w:rsidR="001A3FD7">
        <w:rPr>
          <w:rFonts w:eastAsiaTheme="minorEastAsia"/>
          <w:lang w:eastAsia="zh-CN"/>
        </w:rPr>
        <w:t>or multiple associated IDs along with the</w:t>
      </w:r>
      <w:r w:rsidR="00FC63D5">
        <w:rPr>
          <w:rFonts w:eastAsiaTheme="minorEastAsia"/>
          <w:lang w:eastAsia="zh-CN"/>
        </w:rPr>
        <w:t xml:space="preserve"> dataset, then UE/UE-side server trains the model </w:t>
      </w:r>
      <w:r w:rsidR="00DD3E53">
        <w:rPr>
          <w:rFonts w:eastAsiaTheme="minorEastAsia"/>
          <w:lang w:eastAsia="zh-CN"/>
        </w:rPr>
        <w:t xml:space="preserve">for CSI prediction. </w:t>
      </w:r>
      <w:r w:rsidR="005B5A64">
        <w:rPr>
          <w:rFonts w:eastAsiaTheme="minorEastAsia"/>
          <w:lang w:eastAsia="zh-CN"/>
        </w:rPr>
        <w:t xml:space="preserve">During inference stage, NW conducts the same procedure to Condition 1. </w:t>
      </w:r>
      <w:r w:rsidR="00F15634">
        <w:rPr>
          <w:rFonts w:eastAsiaTheme="minorEastAsia"/>
          <w:lang w:eastAsia="zh-CN"/>
        </w:rPr>
        <w:t>Similarly, also both option 1 and option 2 can be considered for Condition 2.</w:t>
      </w:r>
    </w:p>
    <w:p w14:paraId="2B805998" w14:textId="043E6D25" w:rsidR="0060060E" w:rsidRDefault="0060060E" w:rsidP="000B19DF">
      <w:pPr>
        <w:pStyle w:val="a9"/>
        <w:spacing w:beforeLines="100" w:before="240" w:after="0" w:line="240" w:lineRule="auto"/>
        <w:rPr>
          <w:i/>
          <w:sz w:val="20"/>
          <w:szCs w:val="20"/>
        </w:rPr>
      </w:pPr>
      <w:r w:rsidRPr="0060060E">
        <w:rPr>
          <w:i/>
          <w:sz w:val="20"/>
          <w:szCs w:val="20"/>
        </w:rPr>
        <w:t xml:space="preserve">Proposal </w:t>
      </w:r>
      <w:r w:rsidRPr="0060060E">
        <w:rPr>
          <w:i/>
          <w:sz w:val="20"/>
          <w:szCs w:val="20"/>
        </w:rPr>
        <w:fldChar w:fldCharType="begin"/>
      </w:r>
      <w:r w:rsidRPr="0060060E">
        <w:rPr>
          <w:i/>
          <w:sz w:val="20"/>
          <w:szCs w:val="20"/>
        </w:rPr>
        <w:instrText xml:space="preserve"> SEQ Proposal \* ARABIC </w:instrText>
      </w:r>
      <w:r w:rsidRPr="0060060E">
        <w:rPr>
          <w:i/>
          <w:sz w:val="20"/>
          <w:szCs w:val="20"/>
        </w:rPr>
        <w:fldChar w:fldCharType="separate"/>
      </w:r>
      <w:r w:rsidR="00C60CAA">
        <w:rPr>
          <w:i/>
          <w:noProof/>
          <w:sz w:val="20"/>
          <w:szCs w:val="20"/>
        </w:rPr>
        <w:t>3</w:t>
      </w:r>
      <w:r w:rsidRPr="0060060E">
        <w:rPr>
          <w:i/>
          <w:sz w:val="20"/>
          <w:szCs w:val="20"/>
        </w:rPr>
        <w:fldChar w:fldCharType="end"/>
      </w:r>
      <w:r>
        <w:rPr>
          <w:i/>
          <w:sz w:val="20"/>
          <w:szCs w:val="20"/>
        </w:rPr>
        <w:t xml:space="preserve">: </w:t>
      </w:r>
      <w:r w:rsidRPr="0060060E">
        <w:rPr>
          <w:i/>
          <w:sz w:val="20"/>
          <w:szCs w:val="20"/>
        </w:rPr>
        <w:t>Regarding the associated ID framework, NW can configure</w:t>
      </w:r>
      <w:r w:rsidR="00CC2545">
        <w:rPr>
          <w:i/>
          <w:sz w:val="20"/>
          <w:szCs w:val="20"/>
        </w:rPr>
        <w:t xml:space="preserve"> associated ID(s) to UE through following ways</w:t>
      </w:r>
      <w:r>
        <w:rPr>
          <w:i/>
          <w:sz w:val="20"/>
          <w:szCs w:val="20"/>
        </w:rPr>
        <w:t>:</w:t>
      </w:r>
    </w:p>
    <w:p w14:paraId="7D4A6AEC" w14:textId="23D48D18" w:rsidR="0060060E" w:rsidRPr="0060060E" w:rsidRDefault="0060060E" w:rsidP="000B19DF">
      <w:pPr>
        <w:pStyle w:val="aa"/>
        <w:numPr>
          <w:ilvl w:val="0"/>
          <w:numId w:val="33"/>
        </w:numPr>
        <w:spacing w:line="240" w:lineRule="auto"/>
        <w:rPr>
          <w:rFonts w:eastAsiaTheme="minorEastAsia"/>
          <w:b/>
          <w:i/>
          <w:lang w:eastAsia="zh-CN"/>
        </w:rPr>
      </w:pPr>
      <w:r w:rsidRPr="0060060E">
        <w:rPr>
          <w:rFonts w:eastAsiaTheme="minorEastAsia"/>
          <w:b/>
          <w:i/>
          <w:lang w:eastAsia="zh-CN"/>
        </w:rPr>
        <w:t>CSI-RS resources</w:t>
      </w:r>
      <w:r w:rsidR="00CC2545">
        <w:rPr>
          <w:rFonts w:eastAsiaTheme="minorEastAsia"/>
          <w:b/>
          <w:i/>
          <w:lang w:eastAsia="zh-CN"/>
        </w:rPr>
        <w:t xml:space="preserve"> along with</w:t>
      </w:r>
      <w:r w:rsidRPr="0060060E">
        <w:rPr>
          <w:rFonts w:eastAsiaTheme="minorEastAsia"/>
          <w:b/>
          <w:i/>
          <w:lang w:eastAsia="zh-CN"/>
        </w:rPr>
        <w:t xml:space="preserve"> associated ID</w:t>
      </w:r>
      <w:r w:rsidR="00CC2545">
        <w:rPr>
          <w:rFonts w:eastAsiaTheme="minorEastAsia"/>
          <w:b/>
          <w:i/>
          <w:lang w:eastAsia="zh-CN"/>
        </w:rPr>
        <w:t>(s)</w:t>
      </w:r>
    </w:p>
    <w:p w14:paraId="6DD5D0E8" w14:textId="2C359994" w:rsidR="0060060E" w:rsidRPr="0060060E" w:rsidRDefault="0060060E" w:rsidP="000B19DF">
      <w:pPr>
        <w:pStyle w:val="aa"/>
        <w:numPr>
          <w:ilvl w:val="0"/>
          <w:numId w:val="33"/>
        </w:numPr>
        <w:spacing w:line="240" w:lineRule="auto"/>
        <w:rPr>
          <w:rFonts w:eastAsiaTheme="minorEastAsia"/>
          <w:b/>
          <w:i/>
          <w:lang w:eastAsia="zh-CN"/>
        </w:rPr>
      </w:pPr>
      <w:r w:rsidRPr="0060060E">
        <w:rPr>
          <w:rFonts w:eastAsiaTheme="minorEastAsia"/>
          <w:b/>
          <w:i/>
          <w:lang w:eastAsia="zh-CN"/>
        </w:rPr>
        <w:t>Dataset</w:t>
      </w:r>
      <w:r w:rsidR="00CC2545">
        <w:rPr>
          <w:rFonts w:eastAsiaTheme="minorEastAsia"/>
          <w:b/>
          <w:i/>
          <w:lang w:eastAsia="zh-CN"/>
        </w:rPr>
        <w:t xml:space="preserve"> along with</w:t>
      </w:r>
      <w:r w:rsidRPr="0060060E">
        <w:rPr>
          <w:rFonts w:eastAsiaTheme="minorEastAsia"/>
          <w:b/>
          <w:i/>
          <w:lang w:eastAsia="zh-CN"/>
        </w:rPr>
        <w:t xml:space="preserve"> associated ID(s</w:t>
      </w:r>
      <w:bookmarkStart w:id="0" w:name="_GoBack"/>
      <w:bookmarkEnd w:id="0"/>
      <w:r w:rsidRPr="0060060E">
        <w:rPr>
          <w:rFonts w:eastAsiaTheme="minorEastAsia"/>
          <w:b/>
          <w:i/>
          <w:lang w:eastAsia="zh-CN"/>
        </w:rPr>
        <w:t>)</w:t>
      </w:r>
    </w:p>
    <w:p w14:paraId="3EF925AF" w14:textId="70E0D2AE" w:rsidR="00B259B1" w:rsidRDefault="00C60CAA" w:rsidP="004A3CDD">
      <w:pPr>
        <w:pStyle w:val="a9"/>
        <w:spacing w:beforeLines="100" w:before="240" w:afterLines="100" w:after="240" w:line="240" w:lineRule="auto"/>
        <w:rPr>
          <w:i/>
          <w:sz w:val="20"/>
          <w:szCs w:val="20"/>
        </w:rPr>
      </w:pPr>
      <w:r w:rsidRPr="00C60CAA">
        <w:rPr>
          <w:i/>
          <w:sz w:val="20"/>
          <w:szCs w:val="20"/>
        </w:rPr>
        <w:t xml:space="preserve">Observation </w:t>
      </w:r>
      <w:r w:rsidRPr="00C60CAA">
        <w:rPr>
          <w:i/>
          <w:sz w:val="20"/>
          <w:szCs w:val="20"/>
        </w:rPr>
        <w:fldChar w:fldCharType="begin"/>
      </w:r>
      <w:r w:rsidRPr="00C60CAA">
        <w:rPr>
          <w:i/>
          <w:sz w:val="20"/>
          <w:szCs w:val="20"/>
        </w:rPr>
        <w:instrText xml:space="preserve"> SEQ Observation \* ARABIC </w:instrText>
      </w:r>
      <w:r w:rsidRPr="00C60CAA">
        <w:rPr>
          <w:i/>
          <w:sz w:val="20"/>
          <w:szCs w:val="20"/>
        </w:rPr>
        <w:fldChar w:fldCharType="separate"/>
      </w:r>
      <w:r w:rsidRPr="00C60CAA">
        <w:rPr>
          <w:i/>
          <w:sz w:val="20"/>
          <w:szCs w:val="20"/>
        </w:rPr>
        <w:t>2</w:t>
      </w:r>
      <w:r w:rsidRPr="00C60CAA">
        <w:rPr>
          <w:i/>
          <w:sz w:val="20"/>
          <w:szCs w:val="20"/>
        </w:rPr>
        <w:fldChar w:fldCharType="end"/>
      </w:r>
      <w:r>
        <w:rPr>
          <w:i/>
          <w:sz w:val="20"/>
          <w:szCs w:val="20"/>
        </w:rPr>
        <w:t xml:space="preserve">: </w:t>
      </w:r>
      <w:r w:rsidRPr="00C60CAA">
        <w:rPr>
          <w:i/>
          <w:sz w:val="20"/>
          <w:szCs w:val="20"/>
        </w:rPr>
        <w:t>One model can be related to one or multiple associated ID(s)</w:t>
      </w:r>
      <w:r>
        <w:rPr>
          <w:i/>
          <w:sz w:val="20"/>
          <w:szCs w:val="20"/>
        </w:rPr>
        <w:t>.</w:t>
      </w:r>
    </w:p>
    <w:p w14:paraId="0EDCF056" w14:textId="78E17283" w:rsidR="00B259B1" w:rsidRPr="004A3CDD" w:rsidRDefault="00C60CAA" w:rsidP="004A3CDD">
      <w:pPr>
        <w:pStyle w:val="a9"/>
        <w:spacing w:beforeLines="100" w:before="240" w:afterLines="100" w:after="240" w:line="240" w:lineRule="auto"/>
        <w:rPr>
          <w:i/>
          <w:sz w:val="20"/>
          <w:szCs w:val="20"/>
        </w:rPr>
      </w:pPr>
      <w:r w:rsidRPr="00C60CAA">
        <w:rPr>
          <w:i/>
          <w:sz w:val="20"/>
          <w:szCs w:val="20"/>
        </w:rPr>
        <w:t xml:space="preserve">Proposal </w:t>
      </w:r>
      <w:r w:rsidRPr="00C60CAA">
        <w:rPr>
          <w:i/>
          <w:sz w:val="20"/>
          <w:szCs w:val="20"/>
        </w:rPr>
        <w:fldChar w:fldCharType="begin"/>
      </w:r>
      <w:r w:rsidRPr="00C60CAA">
        <w:rPr>
          <w:i/>
          <w:sz w:val="20"/>
          <w:szCs w:val="20"/>
        </w:rPr>
        <w:instrText xml:space="preserve"> SEQ Proposal \* ARABIC </w:instrText>
      </w:r>
      <w:r w:rsidRPr="00C60CAA">
        <w:rPr>
          <w:i/>
          <w:sz w:val="20"/>
          <w:szCs w:val="20"/>
        </w:rPr>
        <w:fldChar w:fldCharType="separate"/>
      </w:r>
      <w:r w:rsidRPr="00C60CAA">
        <w:rPr>
          <w:i/>
          <w:sz w:val="20"/>
          <w:szCs w:val="20"/>
        </w:rPr>
        <w:t>4</w:t>
      </w:r>
      <w:r w:rsidRPr="00C60CAA">
        <w:rPr>
          <w:i/>
          <w:sz w:val="20"/>
          <w:szCs w:val="20"/>
        </w:rPr>
        <w:fldChar w:fldCharType="end"/>
      </w:r>
      <w:r w:rsidR="00DE1301">
        <w:rPr>
          <w:i/>
          <w:sz w:val="20"/>
          <w:szCs w:val="20"/>
        </w:rPr>
        <w:t xml:space="preserve">: </w:t>
      </w:r>
      <w:r w:rsidRPr="00C60CAA">
        <w:rPr>
          <w:i/>
          <w:sz w:val="20"/>
          <w:szCs w:val="20"/>
        </w:rPr>
        <w:t>UE can be configured to determine and report the combination of associated ID(s) to NW</w:t>
      </w:r>
      <w:r w:rsidR="00DE1301">
        <w:rPr>
          <w:i/>
          <w:sz w:val="20"/>
          <w:szCs w:val="20"/>
        </w:rPr>
        <w:t>.</w:t>
      </w:r>
    </w:p>
    <w:p w14:paraId="6B79BB79" w14:textId="3A9D1587" w:rsidR="00C67191" w:rsidRPr="00575A40" w:rsidRDefault="00C67191" w:rsidP="007A5FE2">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76993B3" w14:textId="3DAE3A77" w:rsidR="004A3CDD" w:rsidRDefault="00C67191" w:rsidP="009E59FC">
      <w:pPr>
        <w:pStyle w:val="a0"/>
        <w:spacing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 xml:space="preserve">on </w:t>
      </w:r>
      <w:r w:rsidR="00963C23">
        <w:rPr>
          <w:rFonts w:eastAsia="宋体"/>
          <w:lang w:eastAsia="zh-CN"/>
        </w:rPr>
        <w:t>consistency of training/inference for UE-sided</w:t>
      </w:r>
      <w:r w:rsidRPr="00575A40">
        <w:rPr>
          <w:rFonts w:eastAsia="宋体"/>
          <w:lang w:eastAsia="zh-CN"/>
        </w:rPr>
        <w:t xml:space="preserve"> CSI </w:t>
      </w:r>
      <w:r w:rsidR="006F10F2" w:rsidRPr="00575A40">
        <w:rPr>
          <w:rFonts w:eastAsia="宋体"/>
          <w:lang w:eastAsia="zh-CN"/>
        </w:rPr>
        <w:t>prediction</w:t>
      </w:r>
      <w:r w:rsidR="00D429B1" w:rsidRPr="00575A40">
        <w:rPr>
          <w:rFonts w:eastAsia="宋体"/>
          <w:lang w:eastAsia="zh-CN"/>
        </w:rPr>
        <w:t>. Observations and proposals are listed as following</w:t>
      </w:r>
      <w:r w:rsidR="004A3CDD">
        <w:rPr>
          <w:rFonts w:eastAsia="宋体" w:hint="eastAsia"/>
          <w:lang w:eastAsia="zh-CN"/>
        </w:rPr>
        <w:t>:</w:t>
      </w:r>
    </w:p>
    <w:p w14:paraId="2CACF2A5" w14:textId="77777777" w:rsidR="004A3CDD" w:rsidRPr="003D702C" w:rsidRDefault="004A3CDD" w:rsidP="004A3CDD">
      <w:pPr>
        <w:pStyle w:val="a9"/>
        <w:spacing w:beforeLines="100" w:before="240" w:afterLines="100" w:after="240" w:line="240" w:lineRule="auto"/>
        <w:rPr>
          <w:i/>
          <w:sz w:val="20"/>
          <w:szCs w:val="20"/>
        </w:rPr>
      </w:pPr>
      <w:r w:rsidRPr="003D702C">
        <w:rPr>
          <w:i/>
          <w:sz w:val="20"/>
          <w:szCs w:val="20"/>
        </w:rPr>
        <w:t xml:space="preserve">Observation </w:t>
      </w:r>
      <w:r w:rsidRPr="003D702C">
        <w:rPr>
          <w:i/>
          <w:sz w:val="20"/>
          <w:szCs w:val="20"/>
        </w:rPr>
        <w:fldChar w:fldCharType="begin"/>
      </w:r>
      <w:r w:rsidRPr="003D702C">
        <w:rPr>
          <w:i/>
          <w:sz w:val="20"/>
          <w:szCs w:val="20"/>
        </w:rPr>
        <w:instrText xml:space="preserve"> SEQ Observation \* ARABIC </w:instrText>
      </w:r>
      <w:r w:rsidRPr="003D702C">
        <w:rPr>
          <w:i/>
          <w:sz w:val="20"/>
          <w:szCs w:val="20"/>
        </w:rPr>
        <w:fldChar w:fldCharType="separate"/>
      </w:r>
      <w:r>
        <w:rPr>
          <w:i/>
          <w:noProof/>
          <w:sz w:val="20"/>
          <w:szCs w:val="20"/>
        </w:rPr>
        <w:t>1</w:t>
      </w:r>
      <w:r w:rsidRPr="003D702C">
        <w:rPr>
          <w:i/>
          <w:sz w:val="20"/>
          <w:szCs w:val="20"/>
        </w:rPr>
        <w:fldChar w:fldCharType="end"/>
      </w:r>
      <w:r>
        <w:rPr>
          <w:i/>
          <w:sz w:val="20"/>
          <w:szCs w:val="20"/>
        </w:rPr>
        <w:t xml:space="preserve">: </w:t>
      </w:r>
      <w:r w:rsidRPr="003D702C">
        <w:rPr>
          <w:i/>
          <w:sz w:val="20"/>
          <w:szCs w:val="20"/>
        </w:rPr>
        <w:t xml:space="preserve">Regarding the NW-side training for UE-sided CSI prediction model, associated ID is not required. </w:t>
      </w:r>
    </w:p>
    <w:p w14:paraId="50A6DE5A" w14:textId="5C010FEA" w:rsidR="004A3CDD" w:rsidRDefault="004A3CDD" w:rsidP="004A3CDD">
      <w:pPr>
        <w:pStyle w:val="a9"/>
        <w:spacing w:beforeLines="100" w:before="240" w:afterLines="100" w:after="240" w:line="240" w:lineRule="auto"/>
        <w:rPr>
          <w:i/>
          <w:sz w:val="20"/>
          <w:szCs w:val="20"/>
        </w:rPr>
      </w:pPr>
      <w:r w:rsidRPr="00C60CAA">
        <w:rPr>
          <w:i/>
          <w:sz w:val="20"/>
          <w:szCs w:val="20"/>
        </w:rPr>
        <w:t xml:space="preserve">Observation </w:t>
      </w:r>
      <w:r w:rsidRPr="00C60CAA">
        <w:rPr>
          <w:i/>
          <w:sz w:val="20"/>
          <w:szCs w:val="20"/>
        </w:rPr>
        <w:fldChar w:fldCharType="begin"/>
      </w:r>
      <w:r w:rsidRPr="00C60CAA">
        <w:rPr>
          <w:i/>
          <w:sz w:val="20"/>
          <w:szCs w:val="20"/>
        </w:rPr>
        <w:instrText xml:space="preserve"> SEQ Observation \* ARABIC </w:instrText>
      </w:r>
      <w:r w:rsidRPr="00C60CAA">
        <w:rPr>
          <w:i/>
          <w:sz w:val="20"/>
          <w:szCs w:val="20"/>
        </w:rPr>
        <w:fldChar w:fldCharType="separate"/>
      </w:r>
      <w:r w:rsidRPr="00C60CAA">
        <w:rPr>
          <w:i/>
          <w:sz w:val="20"/>
          <w:szCs w:val="20"/>
        </w:rPr>
        <w:t>2</w:t>
      </w:r>
      <w:r w:rsidRPr="00C60CAA">
        <w:rPr>
          <w:i/>
          <w:sz w:val="20"/>
          <w:szCs w:val="20"/>
        </w:rPr>
        <w:fldChar w:fldCharType="end"/>
      </w:r>
      <w:r>
        <w:rPr>
          <w:i/>
          <w:sz w:val="20"/>
          <w:szCs w:val="20"/>
        </w:rPr>
        <w:t xml:space="preserve">: </w:t>
      </w:r>
      <w:r w:rsidRPr="00C60CAA">
        <w:rPr>
          <w:i/>
          <w:sz w:val="20"/>
          <w:szCs w:val="20"/>
        </w:rPr>
        <w:t>One model can be related to one or multiple associated ID(s)</w:t>
      </w:r>
      <w:r>
        <w:rPr>
          <w:i/>
          <w:sz w:val="20"/>
          <w:szCs w:val="20"/>
        </w:rPr>
        <w:t>.</w:t>
      </w:r>
    </w:p>
    <w:p w14:paraId="66045972" w14:textId="09A9C2E7" w:rsidR="004A3CDD" w:rsidRDefault="004A3CDD" w:rsidP="004A3CDD">
      <w:pPr>
        <w:pStyle w:val="a9"/>
        <w:spacing w:afterLines="100" w:after="240" w:line="240" w:lineRule="auto"/>
        <w:rPr>
          <w:rFonts w:eastAsiaTheme="minorEastAsia"/>
          <w:i/>
          <w:sz w:val="20"/>
          <w:szCs w:val="20"/>
          <w:lang w:eastAsia="zh-CN"/>
        </w:rPr>
      </w:pPr>
      <w:r w:rsidRPr="006D01C9">
        <w:rPr>
          <w:i/>
          <w:sz w:val="20"/>
          <w:szCs w:val="20"/>
        </w:rPr>
        <w:t xml:space="preserve">Proposal </w:t>
      </w:r>
      <w:r w:rsidRPr="006D01C9">
        <w:rPr>
          <w:i/>
          <w:sz w:val="20"/>
          <w:szCs w:val="20"/>
        </w:rPr>
        <w:fldChar w:fldCharType="begin"/>
      </w:r>
      <w:r w:rsidRPr="006D01C9">
        <w:rPr>
          <w:i/>
          <w:sz w:val="20"/>
          <w:szCs w:val="20"/>
        </w:rPr>
        <w:instrText xml:space="preserve"> SEQ Proposal \* ARABIC </w:instrText>
      </w:r>
      <w:r w:rsidRPr="006D01C9">
        <w:rPr>
          <w:i/>
          <w:sz w:val="20"/>
          <w:szCs w:val="20"/>
        </w:rPr>
        <w:fldChar w:fldCharType="separate"/>
      </w:r>
      <w:r>
        <w:rPr>
          <w:i/>
          <w:noProof/>
          <w:sz w:val="20"/>
          <w:szCs w:val="20"/>
        </w:rPr>
        <w:t>1</w:t>
      </w:r>
      <w:r w:rsidRPr="006D01C9">
        <w:rPr>
          <w:i/>
          <w:sz w:val="20"/>
          <w:szCs w:val="20"/>
        </w:rPr>
        <w:fldChar w:fldCharType="end"/>
      </w:r>
      <w:r w:rsidRPr="006D01C9">
        <w:rPr>
          <w:i/>
          <w:sz w:val="20"/>
          <w:szCs w:val="20"/>
        </w:rPr>
        <w:t xml:space="preserve">: </w:t>
      </w:r>
      <w:r>
        <w:rPr>
          <w:rFonts w:eastAsiaTheme="minorEastAsia"/>
          <w:i/>
          <w:sz w:val="20"/>
          <w:szCs w:val="20"/>
          <w:lang w:eastAsia="zh-CN"/>
        </w:rPr>
        <w:t xml:space="preserve">Suggest </w:t>
      </w:r>
      <w:r w:rsidRPr="006D01C9">
        <w:rPr>
          <w:rFonts w:eastAsiaTheme="minorEastAsia"/>
          <w:i/>
          <w:sz w:val="20"/>
          <w:szCs w:val="20"/>
          <w:lang w:eastAsia="zh-CN"/>
        </w:rPr>
        <w:t xml:space="preserve">to </w:t>
      </w:r>
      <w:r>
        <w:rPr>
          <w:rFonts w:eastAsiaTheme="minorEastAsia"/>
          <w:i/>
          <w:sz w:val="20"/>
          <w:szCs w:val="20"/>
          <w:lang w:eastAsia="zh-CN"/>
        </w:rPr>
        <w:t>use</w:t>
      </w:r>
      <w:r w:rsidRPr="006D01C9">
        <w:rPr>
          <w:rFonts w:eastAsiaTheme="minorEastAsia"/>
          <w:i/>
          <w:sz w:val="20"/>
          <w:szCs w:val="20"/>
          <w:lang w:eastAsia="zh-CN"/>
        </w:rPr>
        <w:t xml:space="preserve"> the associated ID framework in BM-Case 2 to address the consistency issue of training and inference for UE-side CSI prediction.</w:t>
      </w:r>
    </w:p>
    <w:p w14:paraId="2C326FA8" w14:textId="77777777" w:rsidR="004A3CDD" w:rsidRDefault="004A3CDD" w:rsidP="004A3CDD">
      <w:pPr>
        <w:pStyle w:val="a9"/>
        <w:spacing w:beforeLines="100" w:before="240" w:after="0" w:line="240" w:lineRule="auto"/>
        <w:rPr>
          <w:i/>
          <w:sz w:val="20"/>
          <w:szCs w:val="20"/>
        </w:rPr>
      </w:pPr>
      <w:r w:rsidRPr="008A5E47">
        <w:rPr>
          <w:i/>
          <w:sz w:val="20"/>
          <w:szCs w:val="20"/>
        </w:rPr>
        <w:t xml:space="preserve">Proposal </w:t>
      </w:r>
      <w:r w:rsidRPr="008A5E47">
        <w:rPr>
          <w:i/>
          <w:sz w:val="20"/>
          <w:szCs w:val="20"/>
        </w:rPr>
        <w:fldChar w:fldCharType="begin"/>
      </w:r>
      <w:r w:rsidRPr="008A5E47">
        <w:rPr>
          <w:i/>
          <w:sz w:val="20"/>
          <w:szCs w:val="20"/>
        </w:rPr>
        <w:instrText xml:space="preserve"> SEQ Proposal \* ARABIC </w:instrText>
      </w:r>
      <w:r w:rsidRPr="008A5E47">
        <w:rPr>
          <w:i/>
          <w:sz w:val="20"/>
          <w:szCs w:val="20"/>
        </w:rPr>
        <w:fldChar w:fldCharType="separate"/>
      </w:r>
      <w:r>
        <w:rPr>
          <w:i/>
          <w:noProof/>
          <w:sz w:val="20"/>
          <w:szCs w:val="20"/>
        </w:rPr>
        <w:t>2</w:t>
      </w:r>
      <w:r w:rsidRPr="008A5E47">
        <w:rPr>
          <w:i/>
          <w:sz w:val="20"/>
          <w:szCs w:val="20"/>
        </w:rPr>
        <w:fldChar w:fldCharType="end"/>
      </w:r>
      <w:r w:rsidRPr="008A5E47">
        <w:rPr>
          <w:i/>
          <w:sz w:val="20"/>
          <w:szCs w:val="20"/>
        </w:rPr>
        <w:t>: RAN1 to identify the key NW-side additional conditions to consistency of training/inference</w:t>
      </w:r>
      <w:r>
        <w:rPr>
          <w:i/>
          <w:sz w:val="20"/>
          <w:szCs w:val="20"/>
        </w:rPr>
        <w:t>, taking following aspects as examples:</w:t>
      </w:r>
    </w:p>
    <w:p w14:paraId="25F240B2" w14:textId="77777777" w:rsidR="004A3CDD" w:rsidRPr="00D326FB" w:rsidRDefault="004A3CDD" w:rsidP="004A3CDD">
      <w:pPr>
        <w:pStyle w:val="aa"/>
        <w:numPr>
          <w:ilvl w:val="0"/>
          <w:numId w:val="33"/>
        </w:numPr>
        <w:spacing w:line="240" w:lineRule="auto"/>
        <w:rPr>
          <w:rFonts w:eastAsiaTheme="minorEastAsia"/>
          <w:b/>
          <w:i/>
          <w:lang w:eastAsia="zh-CN"/>
        </w:rPr>
      </w:pPr>
      <w:r w:rsidRPr="00D326FB">
        <w:rPr>
          <w:rFonts w:eastAsiaTheme="minorEastAsia" w:hint="eastAsia"/>
          <w:b/>
          <w:i/>
          <w:lang w:eastAsia="zh-CN"/>
        </w:rPr>
        <w:t>A</w:t>
      </w:r>
      <w:r w:rsidRPr="00D326FB">
        <w:rPr>
          <w:rFonts w:eastAsiaTheme="minorEastAsia"/>
          <w:b/>
          <w:i/>
          <w:lang w:eastAsia="zh-CN"/>
        </w:rPr>
        <w:t xml:space="preserve">ntenna-related aspects, e.g., antenna layout, </w:t>
      </w:r>
      <w:proofErr w:type="spellStart"/>
      <w:r w:rsidRPr="00D326FB">
        <w:rPr>
          <w:rFonts w:eastAsiaTheme="minorEastAsia"/>
          <w:b/>
          <w:i/>
          <w:lang w:eastAsia="zh-CN"/>
        </w:rPr>
        <w:t>TxRU</w:t>
      </w:r>
      <w:proofErr w:type="spellEnd"/>
      <w:r w:rsidRPr="00D326FB">
        <w:rPr>
          <w:rFonts w:eastAsiaTheme="minorEastAsia"/>
          <w:b/>
          <w:i/>
          <w:lang w:eastAsia="zh-CN"/>
        </w:rPr>
        <w:t xml:space="preserve"> mapping, di</w:t>
      </w:r>
      <w:r>
        <w:rPr>
          <w:rFonts w:eastAsiaTheme="minorEastAsia"/>
          <w:b/>
          <w:i/>
          <w:lang w:eastAsia="zh-CN"/>
        </w:rPr>
        <w:t>git</w:t>
      </w:r>
      <w:r w:rsidRPr="00D326FB">
        <w:rPr>
          <w:rFonts w:eastAsiaTheme="minorEastAsia"/>
          <w:b/>
          <w:i/>
          <w:lang w:eastAsia="zh-CN"/>
        </w:rPr>
        <w:t>al/analog beamforming method</w:t>
      </w:r>
    </w:p>
    <w:p w14:paraId="59A8BD23" w14:textId="77777777" w:rsidR="004A3CDD" w:rsidRDefault="004A3CDD" w:rsidP="004A3CDD">
      <w:pPr>
        <w:pStyle w:val="aa"/>
        <w:numPr>
          <w:ilvl w:val="0"/>
          <w:numId w:val="33"/>
        </w:numPr>
        <w:spacing w:line="240" w:lineRule="auto"/>
        <w:rPr>
          <w:rFonts w:eastAsiaTheme="minorEastAsia"/>
          <w:b/>
          <w:i/>
          <w:lang w:eastAsia="zh-CN"/>
        </w:rPr>
      </w:pPr>
      <w:r w:rsidRPr="00D326FB">
        <w:rPr>
          <w:rFonts w:eastAsiaTheme="minorEastAsia" w:hint="eastAsia"/>
          <w:b/>
          <w:i/>
          <w:lang w:eastAsia="zh-CN"/>
        </w:rPr>
        <w:t>T</w:t>
      </w:r>
      <w:r w:rsidRPr="00D326FB">
        <w:rPr>
          <w:rFonts w:eastAsiaTheme="minorEastAsia"/>
          <w:b/>
          <w:i/>
          <w:lang w:eastAsia="zh-CN"/>
        </w:rPr>
        <w:t>emporal domain aspects, e.g., length of observation window and prediction windo</w:t>
      </w:r>
      <w:r>
        <w:rPr>
          <w:rFonts w:eastAsiaTheme="minorEastAsia"/>
          <w:b/>
          <w:i/>
          <w:lang w:eastAsia="zh-CN"/>
        </w:rPr>
        <w:t>w</w:t>
      </w:r>
    </w:p>
    <w:p w14:paraId="63AF89D6" w14:textId="77777777" w:rsidR="004A3CDD" w:rsidRDefault="004A3CDD" w:rsidP="004A3CDD">
      <w:pPr>
        <w:pStyle w:val="a9"/>
        <w:spacing w:beforeLines="100" w:before="240" w:afterLines="100" w:after="240" w:line="240" w:lineRule="auto"/>
        <w:rPr>
          <w:i/>
          <w:sz w:val="20"/>
          <w:szCs w:val="20"/>
        </w:rPr>
      </w:pPr>
      <w:r w:rsidRPr="0060060E">
        <w:rPr>
          <w:i/>
          <w:sz w:val="20"/>
          <w:szCs w:val="20"/>
        </w:rPr>
        <w:t xml:space="preserve">Proposal </w:t>
      </w:r>
      <w:r w:rsidRPr="0060060E">
        <w:rPr>
          <w:i/>
          <w:sz w:val="20"/>
          <w:szCs w:val="20"/>
        </w:rPr>
        <w:fldChar w:fldCharType="begin"/>
      </w:r>
      <w:r w:rsidRPr="0060060E">
        <w:rPr>
          <w:i/>
          <w:sz w:val="20"/>
          <w:szCs w:val="20"/>
        </w:rPr>
        <w:instrText xml:space="preserve"> SEQ Proposal \* ARABIC </w:instrText>
      </w:r>
      <w:r w:rsidRPr="0060060E">
        <w:rPr>
          <w:i/>
          <w:sz w:val="20"/>
          <w:szCs w:val="20"/>
        </w:rPr>
        <w:fldChar w:fldCharType="separate"/>
      </w:r>
      <w:r>
        <w:rPr>
          <w:i/>
          <w:noProof/>
          <w:sz w:val="20"/>
          <w:szCs w:val="20"/>
        </w:rPr>
        <w:t>3</w:t>
      </w:r>
      <w:r w:rsidRPr="0060060E">
        <w:rPr>
          <w:i/>
          <w:sz w:val="20"/>
          <w:szCs w:val="20"/>
        </w:rPr>
        <w:fldChar w:fldCharType="end"/>
      </w:r>
      <w:r>
        <w:rPr>
          <w:i/>
          <w:sz w:val="20"/>
          <w:szCs w:val="20"/>
        </w:rPr>
        <w:t xml:space="preserve">: </w:t>
      </w:r>
      <w:r w:rsidRPr="0060060E">
        <w:rPr>
          <w:i/>
          <w:sz w:val="20"/>
          <w:szCs w:val="20"/>
        </w:rPr>
        <w:t>Regarding the associated ID framework, NW can configure</w:t>
      </w:r>
      <w:r>
        <w:rPr>
          <w:i/>
          <w:sz w:val="20"/>
          <w:szCs w:val="20"/>
        </w:rPr>
        <w:t xml:space="preserve"> associated ID(s) to UE through following ways:</w:t>
      </w:r>
    </w:p>
    <w:p w14:paraId="6047C602" w14:textId="77777777" w:rsidR="004A3CDD" w:rsidRPr="0060060E" w:rsidRDefault="004A3CDD" w:rsidP="004A3CDD">
      <w:pPr>
        <w:pStyle w:val="aa"/>
        <w:numPr>
          <w:ilvl w:val="0"/>
          <w:numId w:val="33"/>
        </w:numPr>
        <w:spacing w:afterLines="100" w:after="240" w:line="240" w:lineRule="auto"/>
        <w:rPr>
          <w:rFonts w:eastAsiaTheme="minorEastAsia"/>
          <w:b/>
          <w:i/>
          <w:lang w:eastAsia="zh-CN"/>
        </w:rPr>
      </w:pPr>
      <w:r w:rsidRPr="0060060E">
        <w:rPr>
          <w:rFonts w:eastAsiaTheme="minorEastAsia"/>
          <w:b/>
          <w:i/>
          <w:lang w:eastAsia="zh-CN"/>
        </w:rPr>
        <w:t>CSI-RS resources</w:t>
      </w:r>
      <w:r>
        <w:rPr>
          <w:rFonts w:eastAsiaTheme="minorEastAsia"/>
          <w:b/>
          <w:i/>
          <w:lang w:eastAsia="zh-CN"/>
        </w:rPr>
        <w:t xml:space="preserve"> along with</w:t>
      </w:r>
      <w:r w:rsidRPr="0060060E">
        <w:rPr>
          <w:rFonts w:eastAsiaTheme="minorEastAsia"/>
          <w:b/>
          <w:i/>
          <w:lang w:eastAsia="zh-CN"/>
        </w:rPr>
        <w:t xml:space="preserve"> associated ID</w:t>
      </w:r>
      <w:r>
        <w:rPr>
          <w:rFonts w:eastAsiaTheme="minorEastAsia"/>
          <w:b/>
          <w:i/>
          <w:lang w:eastAsia="zh-CN"/>
        </w:rPr>
        <w:t>(s)</w:t>
      </w:r>
    </w:p>
    <w:p w14:paraId="3C8430D0" w14:textId="77777777" w:rsidR="004A3CDD" w:rsidRPr="0060060E" w:rsidRDefault="004A3CDD" w:rsidP="004A3CDD">
      <w:pPr>
        <w:pStyle w:val="aa"/>
        <w:numPr>
          <w:ilvl w:val="0"/>
          <w:numId w:val="33"/>
        </w:numPr>
        <w:spacing w:afterLines="100" w:after="240" w:line="240" w:lineRule="auto"/>
        <w:rPr>
          <w:rFonts w:eastAsiaTheme="minorEastAsia"/>
          <w:b/>
          <w:i/>
          <w:lang w:eastAsia="zh-CN"/>
        </w:rPr>
      </w:pPr>
      <w:r w:rsidRPr="0060060E">
        <w:rPr>
          <w:rFonts w:eastAsiaTheme="minorEastAsia"/>
          <w:b/>
          <w:i/>
          <w:lang w:eastAsia="zh-CN"/>
        </w:rPr>
        <w:t>Dataset</w:t>
      </w:r>
      <w:r>
        <w:rPr>
          <w:rFonts w:eastAsiaTheme="minorEastAsia"/>
          <w:b/>
          <w:i/>
          <w:lang w:eastAsia="zh-CN"/>
        </w:rPr>
        <w:t xml:space="preserve"> along with</w:t>
      </w:r>
      <w:r w:rsidRPr="0060060E">
        <w:rPr>
          <w:rFonts w:eastAsiaTheme="minorEastAsia"/>
          <w:b/>
          <w:i/>
          <w:lang w:eastAsia="zh-CN"/>
        </w:rPr>
        <w:t xml:space="preserve"> associated ID(s)</w:t>
      </w:r>
    </w:p>
    <w:p w14:paraId="054E6747" w14:textId="2FCC6172" w:rsidR="004A3CDD" w:rsidRPr="004A3CDD" w:rsidRDefault="004A3CDD" w:rsidP="004A3CDD">
      <w:pPr>
        <w:pStyle w:val="a9"/>
        <w:spacing w:beforeLines="100" w:before="240" w:afterLines="100" w:after="240" w:line="240" w:lineRule="auto"/>
        <w:rPr>
          <w:i/>
          <w:sz w:val="20"/>
          <w:szCs w:val="20"/>
        </w:rPr>
      </w:pPr>
      <w:r w:rsidRPr="00C60CAA">
        <w:rPr>
          <w:i/>
          <w:sz w:val="20"/>
          <w:szCs w:val="20"/>
        </w:rPr>
        <w:t xml:space="preserve">Proposal </w:t>
      </w:r>
      <w:r w:rsidRPr="00C60CAA">
        <w:rPr>
          <w:i/>
          <w:sz w:val="20"/>
          <w:szCs w:val="20"/>
        </w:rPr>
        <w:fldChar w:fldCharType="begin"/>
      </w:r>
      <w:r w:rsidRPr="00C60CAA">
        <w:rPr>
          <w:i/>
          <w:sz w:val="20"/>
          <w:szCs w:val="20"/>
        </w:rPr>
        <w:instrText xml:space="preserve"> SEQ Proposal \* ARABIC </w:instrText>
      </w:r>
      <w:r w:rsidRPr="00C60CAA">
        <w:rPr>
          <w:i/>
          <w:sz w:val="20"/>
          <w:szCs w:val="20"/>
        </w:rPr>
        <w:fldChar w:fldCharType="separate"/>
      </w:r>
      <w:r w:rsidRPr="00C60CAA">
        <w:rPr>
          <w:i/>
          <w:sz w:val="20"/>
          <w:szCs w:val="20"/>
        </w:rPr>
        <w:t>4</w:t>
      </w:r>
      <w:r w:rsidRPr="00C60CAA">
        <w:rPr>
          <w:i/>
          <w:sz w:val="20"/>
          <w:szCs w:val="20"/>
        </w:rPr>
        <w:fldChar w:fldCharType="end"/>
      </w:r>
      <w:r>
        <w:rPr>
          <w:i/>
          <w:sz w:val="20"/>
          <w:szCs w:val="20"/>
        </w:rPr>
        <w:t xml:space="preserve">: </w:t>
      </w:r>
      <w:r w:rsidRPr="00C60CAA">
        <w:rPr>
          <w:i/>
          <w:sz w:val="20"/>
          <w:szCs w:val="20"/>
        </w:rPr>
        <w:t>UE can be configured to determine and report the combination of associated ID(s) to NW</w:t>
      </w:r>
      <w:r>
        <w:rPr>
          <w:i/>
          <w:sz w:val="20"/>
          <w:szCs w:val="20"/>
        </w:rPr>
        <w:t>.</w:t>
      </w:r>
    </w:p>
    <w:p w14:paraId="645BD0A3" w14:textId="0A59BDF0" w:rsidR="00E879A9" w:rsidRPr="00575A40" w:rsidRDefault="00E879A9" w:rsidP="007A5FE2">
      <w:pPr>
        <w:pStyle w:val="1"/>
        <w:spacing w:after="0"/>
        <w:rPr>
          <w:rFonts w:ascii="Times New Roman" w:hAnsi="Times New Roman" w:cs="Times New Roman"/>
        </w:rPr>
      </w:pPr>
      <w:r w:rsidRPr="00575A40">
        <w:rPr>
          <w:rFonts w:ascii="Times New Roman" w:hAnsi="Times New Roman" w:cs="Times New Roman"/>
        </w:rPr>
        <w:t>References</w:t>
      </w:r>
    </w:p>
    <w:p w14:paraId="35EC2A2E" w14:textId="2328DFAD" w:rsidR="00E879A9" w:rsidRPr="00CC2545" w:rsidRDefault="00591AFE" w:rsidP="007A5FE2">
      <w:pPr>
        <w:numPr>
          <w:ilvl w:val="0"/>
          <w:numId w:val="2"/>
        </w:numPr>
        <w:spacing w:before="240"/>
        <w:rPr>
          <w:rFonts w:eastAsia="宋体"/>
          <w:szCs w:val="20"/>
          <w:lang w:eastAsia="zh-CN"/>
        </w:rPr>
      </w:pPr>
      <w:r w:rsidRPr="00575A40">
        <w:rPr>
          <w:rFonts w:eastAsia="宋体"/>
          <w:szCs w:val="20"/>
          <w:lang w:eastAsia="zh-CN"/>
        </w:rPr>
        <w:t>R</w:t>
      </w:r>
      <w:r w:rsidR="003D4F1B">
        <w:rPr>
          <w:rFonts w:eastAsia="宋体"/>
          <w:szCs w:val="20"/>
          <w:lang w:eastAsia="zh-CN"/>
        </w:rPr>
        <w:t>P</w:t>
      </w:r>
      <w:r w:rsidR="003D4F1B">
        <w:rPr>
          <w:rFonts w:eastAsia="宋体" w:hint="eastAsia"/>
          <w:szCs w:val="20"/>
          <w:lang w:eastAsia="zh-CN"/>
        </w:rPr>
        <w:t>-242399</w:t>
      </w:r>
      <w:r w:rsidR="00E879A9" w:rsidRPr="00575A40">
        <w:rPr>
          <w:rFonts w:eastAsia="宋体"/>
          <w:szCs w:val="20"/>
          <w:lang w:eastAsia="zh-CN"/>
        </w:rPr>
        <w:t xml:space="preserve">, </w:t>
      </w:r>
      <w:r w:rsidR="003D4F1B">
        <w:rPr>
          <w:rFonts w:eastAsia="宋体" w:hint="eastAsia"/>
          <w:szCs w:val="20"/>
          <w:lang w:eastAsia="zh-CN"/>
        </w:rPr>
        <w:t>R</w:t>
      </w:r>
      <w:r w:rsidR="003D4F1B">
        <w:rPr>
          <w:rFonts w:eastAsia="宋体"/>
          <w:szCs w:val="20"/>
          <w:lang w:eastAsia="zh-CN"/>
        </w:rPr>
        <w:t>evised WID on Artificial Intelligence (AI)/Machine Learning (ML) for NR Air Interface, Qualcomm</w:t>
      </w:r>
      <w:r w:rsidRPr="00575A40">
        <w:rPr>
          <w:rFonts w:eastAsia="宋体"/>
          <w:szCs w:val="20"/>
          <w:lang w:eastAsia="zh-CN"/>
        </w:rPr>
        <w:t xml:space="preserve">, </w:t>
      </w:r>
      <w:r w:rsidR="003D4F1B">
        <w:rPr>
          <w:rFonts w:eastAsia="宋体"/>
          <w:szCs w:val="20"/>
          <w:lang w:eastAsia="zh-CN"/>
        </w:rPr>
        <w:t>Melbourne, Australia</w:t>
      </w:r>
      <w:r w:rsidR="006520D8" w:rsidRPr="00575A40">
        <w:rPr>
          <w:rFonts w:eastAsia="宋体"/>
          <w:szCs w:val="20"/>
          <w:lang w:eastAsia="zh-CN"/>
        </w:rPr>
        <w:t>,</w:t>
      </w:r>
      <w:r w:rsidRPr="00575A40">
        <w:rPr>
          <w:rFonts w:eastAsia="宋体"/>
          <w:szCs w:val="20"/>
          <w:lang w:eastAsia="zh-CN"/>
        </w:rPr>
        <w:t xml:space="preserve"> </w:t>
      </w:r>
      <w:r w:rsidR="003D4F1B">
        <w:rPr>
          <w:rFonts w:eastAsia="宋体"/>
          <w:szCs w:val="20"/>
          <w:lang w:eastAsia="zh-CN"/>
        </w:rPr>
        <w:t>September</w:t>
      </w:r>
      <w:r w:rsidRPr="00575A40">
        <w:rPr>
          <w:rFonts w:eastAsia="宋体"/>
          <w:szCs w:val="20"/>
          <w:lang w:eastAsia="zh-CN"/>
        </w:rPr>
        <w:t xml:space="preserve"> </w:t>
      </w:r>
      <w:r w:rsidR="003D4F1B">
        <w:rPr>
          <w:rFonts w:eastAsia="宋体"/>
          <w:szCs w:val="20"/>
          <w:lang w:eastAsia="zh-CN"/>
        </w:rPr>
        <w:t>9</w:t>
      </w:r>
      <w:r w:rsidRPr="00575A40">
        <w:rPr>
          <w:rFonts w:eastAsia="宋体"/>
          <w:szCs w:val="20"/>
          <w:vertAlign w:val="superscript"/>
          <w:lang w:eastAsia="zh-CN"/>
        </w:rPr>
        <w:t>th</w:t>
      </w:r>
      <w:r w:rsidRPr="00575A40">
        <w:rPr>
          <w:rFonts w:eastAsia="宋体"/>
          <w:szCs w:val="20"/>
          <w:lang w:eastAsia="zh-CN"/>
        </w:rPr>
        <w:t>-</w:t>
      </w:r>
      <w:r w:rsidR="003D4F1B">
        <w:rPr>
          <w:rFonts w:eastAsia="宋体"/>
          <w:szCs w:val="20"/>
          <w:lang w:eastAsia="zh-CN"/>
        </w:rPr>
        <w:t>12</w:t>
      </w:r>
      <w:r w:rsidR="003D4F1B" w:rsidRPr="003D4F1B">
        <w:rPr>
          <w:rFonts w:eastAsia="宋体"/>
          <w:szCs w:val="20"/>
          <w:vertAlign w:val="superscript"/>
          <w:lang w:eastAsia="zh-CN"/>
        </w:rPr>
        <w:t>th</w:t>
      </w:r>
      <w:r w:rsidRPr="00575A40">
        <w:rPr>
          <w:rFonts w:eastAsia="宋体"/>
          <w:szCs w:val="20"/>
          <w:lang w:eastAsia="zh-CN"/>
        </w:rPr>
        <w:t>, 2024</w:t>
      </w:r>
    </w:p>
    <w:sectPr w:rsidR="00E879A9" w:rsidRPr="00CC25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0E1C2" w14:textId="77777777" w:rsidR="00DF1B1F" w:rsidRDefault="00DF1B1F" w:rsidP="001B3EB1">
      <w:pPr>
        <w:spacing w:before="240"/>
      </w:pPr>
      <w:r>
        <w:separator/>
      </w:r>
    </w:p>
  </w:endnote>
  <w:endnote w:type="continuationSeparator" w:id="0">
    <w:p w14:paraId="04ECD162" w14:textId="77777777" w:rsidR="00DF1B1F" w:rsidRDefault="00DF1B1F" w:rsidP="001B3EB1">
      <w:pPr>
        <w:spacing w:before="240"/>
      </w:pPr>
      <w:r>
        <w:continuationSeparator/>
      </w:r>
    </w:p>
  </w:endnote>
  <w:endnote w:type="continuationNotice" w:id="1">
    <w:p w14:paraId="272E69BC" w14:textId="77777777" w:rsidR="00DF1B1F" w:rsidRDefault="00DF1B1F">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D93C3" w14:textId="77777777" w:rsidR="00DF1B1F" w:rsidRDefault="00DF1B1F" w:rsidP="001B3EB1">
      <w:pPr>
        <w:spacing w:before="240"/>
      </w:pPr>
      <w:r>
        <w:separator/>
      </w:r>
    </w:p>
  </w:footnote>
  <w:footnote w:type="continuationSeparator" w:id="0">
    <w:p w14:paraId="2D3C86D5" w14:textId="77777777" w:rsidR="00DF1B1F" w:rsidRDefault="00DF1B1F" w:rsidP="001B3EB1">
      <w:pPr>
        <w:spacing w:before="240"/>
      </w:pPr>
      <w:r>
        <w:continuationSeparator/>
      </w:r>
    </w:p>
  </w:footnote>
  <w:footnote w:type="continuationNotice" w:id="1">
    <w:p w14:paraId="4C7D235A" w14:textId="77777777" w:rsidR="00DF1B1F" w:rsidRDefault="00DF1B1F">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07891" w:rsidRDefault="00E07891" w:rsidP="00E51F43">
    <w:pPr>
      <w:pStyle w:val="a5"/>
      <w:spacing w:before="24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888"/>
    <w:multiLevelType w:val="hybridMultilevel"/>
    <w:tmpl w:val="518020F0"/>
    <w:lvl w:ilvl="0" w:tplc="C0FA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A65328"/>
    <w:multiLevelType w:val="hybridMultilevel"/>
    <w:tmpl w:val="D1CE41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B4A42"/>
    <w:multiLevelType w:val="hybridMultilevel"/>
    <w:tmpl w:val="CCC2A52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A50760"/>
    <w:multiLevelType w:val="hybridMultilevel"/>
    <w:tmpl w:val="3A786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D37CD"/>
    <w:multiLevelType w:val="hybridMultilevel"/>
    <w:tmpl w:val="1A102510"/>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F40D85"/>
    <w:multiLevelType w:val="hybridMultilevel"/>
    <w:tmpl w:val="8A62399A"/>
    <w:lvl w:ilvl="0" w:tplc="ABAC515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36969"/>
    <w:multiLevelType w:val="hybridMultilevel"/>
    <w:tmpl w:val="61E892F0"/>
    <w:lvl w:ilvl="0" w:tplc="6E0AF71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F8224E"/>
    <w:multiLevelType w:val="hybridMultilevel"/>
    <w:tmpl w:val="A76452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B3A63"/>
    <w:multiLevelType w:val="hybridMultilevel"/>
    <w:tmpl w:val="60366510"/>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15:restartNumberingAfterBreak="0">
    <w:nsid w:val="7B7A3B5B"/>
    <w:multiLevelType w:val="hybridMultilevel"/>
    <w:tmpl w:val="9B4AD602"/>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1"/>
  </w:num>
  <w:num w:numId="6">
    <w:abstractNumId w:val="5"/>
  </w:num>
  <w:num w:numId="7">
    <w:abstractNumId w:val="17"/>
  </w:num>
  <w:num w:numId="8">
    <w:abstractNumId w:val="6"/>
  </w:num>
  <w:num w:numId="9">
    <w:abstractNumId w:val="16"/>
  </w:num>
  <w:num w:numId="10">
    <w:abstractNumId w:val="35"/>
  </w:num>
  <w:num w:numId="11">
    <w:abstractNumId w:val="9"/>
  </w:num>
  <w:num w:numId="12">
    <w:abstractNumId w:val="8"/>
  </w:num>
  <w:num w:numId="13">
    <w:abstractNumId w:val="18"/>
  </w:num>
  <w:num w:numId="14">
    <w:abstractNumId w:val="20"/>
  </w:num>
  <w:num w:numId="15">
    <w:abstractNumId w:val="13"/>
  </w:num>
  <w:num w:numId="16">
    <w:abstractNumId w:val="32"/>
  </w:num>
  <w:num w:numId="17">
    <w:abstractNumId w:val="24"/>
  </w:num>
  <w:num w:numId="18">
    <w:abstractNumId w:val="21"/>
  </w:num>
  <w:num w:numId="19">
    <w:abstractNumId w:val="3"/>
  </w:num>
  <w:num w:numId="20">
    <w:abstractNumId w:val="26"/>
  </w:num>
  <w:num w:numId="21">
    <w:abstractNumId w:val="29"/>
  </w:num>
  <w:num w:numId="22">
    <w:abstractNumId w:val="30"/>
  </w:num>
  <w:num w:numId="23">
    <w:abstractNumId w:val="19"/>
  </w:num>
  <w:num w:numId="24">
    <w:abstractNumId w:val="12"/>
  </w:num>
  <w:num w:numId="25">
    <w:abstractNumId w:val="22"/>
  </w:num>
  <w:num w:numId="26">
    <w:abstractNumId w:val="4"/>
  </w:num>
  <w:num w:numId="27">
    <w:abstractNumId w:val="34"/>
  </w:num>
  <w:num w:numId="28">
    <w:abstractNumId w:val="10"/>
  </w:num>
  <w:num w:numId="29">
    <w:abstractNumId w:val="33"/>
  </w:num>
  <w:num w:numId="30">
    <w:abstractNumId w:val="23"/>
  </w:num>
  <w:num w:numId="31">
    <w:abstractNumId w:val="27"/>
  </w:num>
  <w:num w:numId="32">
    <w:abstractNumId w:val="34"/>
  </w:num>
  <w:num w:numId="33">
    <w:abstractNumId w:val="7"/>
  </w:num>
  <w:num w:numId="34">
    <w:abstractNumId w:val="31"/>
  </w:num>
  <w:num w:numId="35">
    <w:abstractNumId w:val="2"/>
  </w:num>
  <w:num w:numId="36">
    <w:abstractNumId w:val="34"/>
  </w:num>
  <w:num w:numId="37">
    <w:abstractNumId w:val="34"/>
  </w:num>
  <w:num w:numId="38">
    <w:abstractNumId w:val="28"/>
  </w:num>
  <w:num w:numId="39">
    <w:abstractNumId w:val="11"/>
  </w:num>
  <w:num w:numId="4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76C49"/>
    <w:rsid w:val="0018004D"/>
    <w:rsid w:val="001802B0"/>
    <w:rsid w:val="00180458"/>
    <w:rsid w:val="0018119E"/>
    <w:rsid w:val="001811E4"/>
    <w:rsid w:val="00181597"/>
    <w:rsid w:val="00181ACE"/>
    <w:rsid w:val="00181CB8"/>
    <w:rsid w:val="00182E77"/>
    <w:rsid w:val="00182F53"/>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775"/>
    <w:rsid w:val="001918B8"/>
    <w:rsid w:val="0019264F"/>
    <w:rsid w:val="00193401"/>
    <w:rsid w:val="00193621"/>
    <w:rsid w:val="00193BD8"/>
    <w:rsid w:val="00193EF1"/>
    <w:rsid w:val="00193F3F"/>
    <w:rsid w:val="001944FB"/>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3FD7"/>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4A2"/>
    <w:rsid w:val="00210C1C"/>
    <w:rsid w:val="00211FF5"/>
    <w:rsid w:val="002126DB"/>
    <w:rsid w:val="002128DC"/>
    <w:rsid w:val="002131A9"/>
    <w:rsid w:val="00213BD1"/>
    <w:rsid w:val="00213DB1"/>
    <w:rsid w:val="002145FF"/>
    <w:rsid w:val="00214B66"/>
    <w:rsid w:val="00214C83"/>
    <w:rsid w:val="0021547B"/>
    <w:rsid w:val="00215CA4"/>
    <w:rsid w:val="00216046"/>
    <w:rsid w:val="002167F5"/>
    <w:rsid w:val="00216B37"/>
    <w:rsid w:val="00217D4F"/>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E48"/>
    <w:rsid w:val="002374B7"/>
    <w:rsid w:val="002374C6"/>
    <w:rsid w:val="00237AB2"/>
    <w:rsid w:val="00237E95"/>
    <w:rsid w:val="00240019"/>
    <w:rsid w:val="00240119"/>
    <w:rsid w:val="002410FF"/>
    <w:rsid w:val="00241F69"/>
    <w:rsid w:val="002423BC"/>
    <w:rsid w:val="0024247D"/>
    <w:rsid w:val="002424A9"/>
    <w:rsid w:val="00243740"/>
    <w:rsid w:val="00243E8E"/>
    <w:rsid w:val="0024454B"/>
    <w:rsid w:val="00244E41"/>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39A7"/>
    <w:rsid w:val="002A3B26"/>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FC8"/>
    <w:rsid w:val="002B4558"/>
    <w:rsid w:val="002B4FFB"/>
    <w:rsid w:val="002B5DCA"/>
    <w:rsid w:val="002B6214"/>
    <w:rsid w:val="002B7B64"/>
    <w:rsid w:val="002C021A"/>
    <w:rsid w:val="002C07D3"/>
    <w:rsid w:val="002C0A60"/>
    <w:rsid w:val="002C1072"/>
    <w:rsid w:val="002C11A9"/>
    <w:rsid w:val="002C35BB"/>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A90"/>
    <w:rsid w:val="002D1FAD"/>
    <w:rsid w:val="002D2709"/>
    <w:rsid w:val="002D29DC"/>
    <w:rsid w:val="002D2F5A"/>
    <w:rsid w:val="002D3274"/>
    <w:rsid w:val="002D3578"/>
    <w:rsid w:val="002D37FC"/>
    <w:rsid w:val="002D40C9"/>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D51"/>
    <w:rsid w:val="002F0614"/>
    <w:rsid w:val="002F090A"/>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876"/>
    <w:rsid w:val="003C2AE8"/>
    <w:rsid w:val="003C2BF7"/>
    <w:rsid w:val="003C2D20"/>
    <w:rsid w:val="003C325F"/>
    <w:rsid w:val="003C41C0"/>
    <w:rsid w:val="003C4515"/>
    <w:rsid w:val="003C46F2"/>
    <w:rsid w:val="003C48D9"/>
    <w:rsid w:val="003C4C4F"/>
    <w:rsid w:val="003C51E5"/>
    <w:rsid w:val="003C6C82"/>
    <w:rsid w:val="003D04E0"/>
    <w:rsid w:val="003D0836"/>
    <w:rsid w:val="003D0CE5"/>
    <w:rsid w:val="003D1B6B"/>
    <w:rsid w:val="003D21E1"/>
    <w:rsid w:val="003D29C4"/>
    <w:rsid w:val="003D2CED"/>
    <w:rsid w:val="003D34F5"/>
    <w:rsid w:val="003D3E4E"/>
    <w:rsid w:val="003D447E"/>
    <w:rsid w:val="003D49AA"/>
    <w:rsid w:val="003D4F1B"/>
    <w:rsid w:val="003D5406"/>
    <w:rsid w:val="003D5729"/>
    <w:rsid w:val="003D5864"/>
    <w:rsid w:val="003D599E"/>
    <w:rsid w:val="003D63C1"/>
    <w:rsid w:val="003D6B3A"/>
    <w:rsid w:val="003D6FC7"/>
    <w:rsid w:val="003D702C"/>
    <w:rsid w:val="003D70DC"/>
    <w:rsid w:val="003E0378"/>
    <w:rsid w:val="003E0885"/>
    <w:rsid w:val="003E1005"/>
    <w:rsid w:val="003E1009"/>
    <w:rsid w:val="003E11B9"/>
    <w:rsid w:val="003E121C"/>
    <w:rsid w:val="003E127A"/>
    <w:rsid w:val="003E1DA6"/>
    <w:rsid w:val="003E21A7"/>
    <w:rsid w:val="003E25F4"/>
    <w:rsid w:val="003E5FE0"/>
    <w:rsid w:val="003E61C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50E1"/>
    <w:rsid w:val="0047528F"/>
    <w:rsid w:val="00475406"/>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2AD5"/>
    <w:rsid w:val="004A2CFD"/>
    <w:rsid w:val="004A3398"/>
    <w:rsid w:val="004A3CDD"/>
    <w:rsid w:val="004A4343"/>
    <w:rsid w:val="004A4386"/>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5E8B"/>
    <w:rsid w:val="004B61BF"/>
    <w:rsid w:val="004B659B"/>
    <w:rsid w:val="004B69F1"/>
    <w:rsid w:val="004B786F"/>
    <w:rsid w:val="004B7940"/>
    <w:rsid w:val="004B797F"/>
    <w:rsid w:val="004B79BD"/>
    <w:rsid w:val="004C0A9F"/>
    <w:rsid w:val="004C0CAC"/>
    <w:rsid w:val="004C0E79"/>
    <w:rsid w:val="004C17A9"/>
    <w:rsid w:val="004C1A5F"/>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6ADD"/>
    <w:rsid w:val="00536B4E"/>
    <w:rsid w:val="005372C2"/>
    <w:rsid w:val="00537C02"/>
    <w:rsid w:val="00537F00"/>
    <w:rsid w:val="00537FB4"/>
    <w:rsid w:val="00540CF9"/>
    <w:rsid w:val="00541145"/>
    <w:rsid w:val="00541E0F"/>
    <w:rsid w:val="00542308"/>
    <w:rsid w:val="00543AD6"/>
    <w:rsid w:val="00543EC8"/>
    <w:rsid w:val="0054417C"/>
    <w:rsid w:val="00545273"/>
    <w:rsid w:val="00545365"/>
    <w:rsid w:val="0054554A"/>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A775F"/>
    <w:rsid w:val="005B017C"/>
    <w:rsid w:val="005B09C3"/>
    <w:rsid w:val="005B1085"/>
    <w:rsid w:val="005B1D4B"/>
    <w:rsid w:val="005B2CF5"/>
    <w:rsid w:val="005B2D4B"/>
    <w:rsid w:val="005B3853"/>
    <w:rsid w:val="005B3868"/>
    <w:rsid w:val="005B3F9F"/>
    <w:rsid w:val="005B4578"/>
    <w:rsid w:val="005B4E50"/>
    <w:rsid w:val="005B53C6"/>
    <w:rsid w:val="005B5A64"/>
    <w:rsid w:val="005B5B8F"/>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17A02"/>
    <w:rsid w:val="006202D7"/>
    <w:rsid w:val="00620370"/>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4E36"/>
    <w:rsid w:val="0065561E"/>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54B7"/>
    <w:rsid w:val="006B5DDA"/>
    <w:rsid w:val="006B65DF"/>
    <w:rsid w:val="006B68D3"/>
    <w:rsid w:val="006B6EFC"/>
    <w:rsid w:val="006B7187"/>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A0B"/>
    <w:rsid w:val="006D3AC1"/>
    <w:rsid w:val="006D3E69"/>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BDA"/>
    <w:rsid w:val="0070719F"/>
    <w:rsid w:val="0070722E"/>
    <w:rsid w:val="0071049F"/>
    <w:rsid w:val="00711F5A"/>
    <w:rsid w:val="0071228B"/>
    <w:rsid w:val="0071291C"/>
    <w:rsid w:val="00712E17"/>
    <w:rsid w:val="0071330A"/>
    <w:rsid w:val="0071446C"/>
    <w:rsid w:val="007146E2"/>
    <w:rsid w:val="007152DD"/>
    <w:rsid w:val="007153A4"/>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216"/>
    <w:rsid w:val="00746AF6"/>
    <w:rsid w:val="00747503"/>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482"/>
    <w:rsid w:val="00777C85"/>
    <w:rsid w:val="007802E9"/>
    <w:rsid w:val="00780FB5"/>
    <w:rsid w:val="00781406"/>
    <w:rsid w:val="00781ECB"/>
    <w:rsid w:val="0078272C"/>
    <w:rsid w:val="00782918"/>
    <w:rsid w:val="0078306D"/>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9B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DC2"/>
    <w:rsid w:val="007D1E6F"/>
    <w:rsid w:val="007D2BE9"/>
    <w:rsid w:val="007D3080"/>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188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5BA"/>
    <w:rsid w:val="008808C7"/>
    <w:rsid w:val="008817E1"/>
    <w:rsid w:val="00881873"/>
    <w:rsid w:val="00882316"/>
    <w:rsid w:val="00883018"/>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F3B"/>
    <w:rsid w:val="0089430A"/>
    <w:rsid w:val="00894383"/>
    <w:rsid w:val="008949EC"/>
    <w:rsid w:val="0089504C"/>
    <w:rsid w:val="00895B3D"/>
    <w:rsid w:val="008962C0"/>
    <w:rsid w:val="0089698D"/>
    <w:rsid w:val="00896B9B"/>
    <w:rsid w:val="00897A4E"/>
    <w:rsid w:val="008A0567"/>
    <w:rsid w:val="008A117B"/>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814"/>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A0"/>
    <w:rsid w:val="009263F6"/>
    <w:rsid w:val="009264F4"/>
    <w:rsid w:val="00926559"/>
    <w:rsid w:val="009265D8"/>
    <w:rsid w:val="00926C01"/>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7066"/>
    <w:rsid w:val="00977604"/>
    <w:rsid w:val="009776C6"/>
    <w:rsid w:val="00977C75"/>
    <w:rsid w:val="00980384"/>
    <w:rsid w:val="00980622"/>
    <w:rsid w:val="00980744"/>
    <w:rsid w:val="00980AB4"/>
    <w:rsid w:val="009818F7"/>
    <w:rsid w:val="009825D0"/>
    <w:rsid w:val="00982825"/>
    <w:rsid w:val="00982CA7"/>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BDA"/>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0733F"/>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876"/>
    <w:rsid w:val="00A56900"/>
    <w:rsid w:val="00A56FAB"/>
    <w:rsid w:val="00A57B6D"/>
    <w:rsid w:val="00A57C0E"/>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18F"/>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C01"/>
    <w:rsid w:val="00A90FBD"/>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C7EE3"/>
    <w:rsid w:val="00AD091A"/>
    <w:rsid w:val="00AD1318"/>
    <w:rsid w:val="00AD186F"/>
    <w:rsid w:val="00AD1B56"/>
    <w:rsid w:val="00AD3157"/>
    <w:rsid w:val="00AD41C5"/>
    <w:rsid w:val="00AD4461"/>
    <w:rsid w:val="00AD535E"/>
    <w:rsid w:val="00AD5AEB"/>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444F"/>
    <w:rsid w:val="00B24C09"/>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4225"/>
    <w:rsid w:val="00B44617"/>
    <w:rsid w:val="00B458E0"/>
    <w:rsid w:val="00B45A73"/>
    <w:rsid w:val="00B4642A"/>
    <w:rsid w:val="00B464F8"/>
    <w:rsid w:val="00B46587"/>
    <w:rsid w:val="00B4665F"/>
    <w:rsid w:val="00B46A1C"/>
    <w:rsid w:val="00B46DCD"/>
    <w:rsid w:val="00B47C2D"/>
    <w:rsid w:val="00B47D3B"/>
    <w:rsid w:val="00B5025E"/>
    <w:rsid w:val="00B502BA"/>
    <w:rsid w:val="00B503A1"/>
    <w:rsid w:val="00B50DED"/>
    <w:rsid w:val="00B50F84"/>
    <w:rsid w:val="00B51658"/>
    <w:rsid w:val="00B51A62"/>
    <w:rsid w:val="00B51DB3"/>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AF7"/>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956"/>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CFF"/>
    <w:rsid w:val="00C53D4E"/>
    <w:rsid w:val="00C5502E"/>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221"/>
    <w:rsid w:val="00C632B8"/>
    <w:rsid w:val="00C639FC"/>
    <w:rsid w:val="00C6429A"/>
    <w:rsid w:val="00C65038"/>
    <w:rsid w:val="00C65348"/>
    <w:rsid w:val="00C65FC4"/>
    <w:rsid w:val="00C6644F"/>
    <w:rsid w:val="00C66563"/>
    <w:rsid w:val="00C67191"/>
    <w:rsid w:val="00C7072D"/>
    <w:rsid w:val="00C70B8C"/>
    <w:rsid w:val="00C713E8"/>
    <w:rsid w:val="00C71DA2"/>
    <w:rsid w:val="00C71E65"/>
    <w:rsid w:val="00C72857"/>
    <w:rsid w:val="00C729A9"/>
    <w:rsid w:val="00C737C5"/>
    <w:rsid w:val="00C746F6"/>
    <w:rsid w:val="00C74BB9"/>
    <w:rsid w:val="00C76E62"/>
    <w:rsid w:val="00C77317"/>
    <w:rsid w:val="00C7757D"/>
    <w:rsid w:val="00C77907"/>
    <w:rsid w:val="00C77C6F"/>
    <w:rsid w:val="00C80541"/>
    <w:rsid w:val="00C808EC"/>
    <w:rsid w:val="00C80C67"/>
    <w:rsid w:val="00C80D21"/>
    <w:rsid w:val="00C80FBB"/>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2A9"/>
    <w:rsid w:val="00C91A4A"/>
    <w:rsid w:val="00C92106"/>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410"/>
    <w:rsid w:val="00CC0474"/>
    <w:rsid w:val="00CC1237"/>
    <w:rsid w:val="00CC1BD9"/>
    <w:rsid w:val="00CC1F18"/>
    <w:rsid w:val="00CC2545"/>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34"/>
    <w:rsid w:val="00D20FE4"/>
    <w:rsid w:val="00D2106F"/>
    <w:rsid w:val="00D21B28"/>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6FB"/>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0FB5"/>
    <w:rsid w:val="00DD2447"/>
    <w:rsid w:val="00DD2E71"/>
    <w:rsid w:val="00DD3E53"/>
    <w:rsid w:val="00DD47E0"/>
    <w:rsid w:val="00DD49AD"/>
    <w:rsid w:val="00DD4BBB"/>
    <w:rsid w:val="00DD4C03"/>
    <w:rsid w:val="00DD68B8"/>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E"/>
    <w:rsid w:val="00E25E4D"/>
    <w:rsid w:val="00E25F45"/>
    <w:rsid w:val="00E264D4"/>
    <w:rsid w:val="00E266A9"/>
    <w:rsid w:val="00E26F38"/>
    <w:rsid w:val="00E26FA4"/>
    <w:rsid w:val="00E27112"/>
    <w:rsid w:val="00E27531"/>
    <w:rsid w:val="00E3111B"/>
    <w:rsid w:val="00E326C8"/>
    <w:rsid w:val="00E33333"/>
    <w:rsid w:val="00E3343C"/>
    <w:rsid w:val="00E337CE"/>
    <w:rsid w:val="00E33AAD"/>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7045"/>
    <w:rsid w:val="00E473E7"/>
    <w:rsid w:val="00E47406"/>
    <w:rsid w:val="00E47A61"/>
    <w:rsid w:val="00E503EB"/>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3A"/>
    <w:rsid w:val="00EA4C0B"/>
    <w:rsid w:val="00EA4CA0"/>
    <w:rsid w:val="00EA5692"/>
    <w:rsid w:val="00EA56E3"/>
    <w:rsid w:val="00EA59CF"/>
    <w:rsid w:val="00EA5D54"/>
    <w:rsid w:val="00EA62C2"/>
    <w:rsid w:val="00EA6602"/>
    <w:rsid w:val="00EA685A"/>
    <w:rsid w:val="00EA702C"/>
    <w:rsid w:val="00EA7551"/>
    <w:rsid w:val="00EB0AAB"/>
    <w:rsid w:val="00EB0B20"/>
    <w:rsid w:val="00EB200F"/>
    <w:rsid w:val="00EB33C0"/>
    <w:rsid w:val="00EB367F"/>
    <w:rsid w:val="00EB3C30"/>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F51"/>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3"/>
    <w:rsid w:val="00F1391D"/>
    <w:rsid w:val="00F152F7"/>
    <w:rsid w:val="00F15634"/>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45C"/>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5016C"/>
    <w:rsid w:val="00F50402"/>
    <w:rsid w:val="00F50603"/>
    <w:rsid w:val="00F51126"/>
    <w:rsid w:val="00F51151"/>
    <w:rsid w:val="00F515E9"/>
    <w:rsid w:val="00F516F6"/>
    <w:rsid w:val="00F51ABE"/>
    <w:rsid w:val="00F51B51"/>
    <w:rsid w:val="00F5310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080"/>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8F70B-2465-44F4-9805-DC35B49E15F9}">
  <ds:schemaRefs>
    <ds:schemaRef ds:uri="http://schemas.openxmlformats.org/officeDocument/2006/bibliography"/>
  </ds:schemaRefs>
</ds:datastoreItem>
</file>

<file path=customXml/itemProps2.xml><?xml version="1.0" encoding="utf-8"?>
<ds:datastoreItem xmlns:ds="http://schemas.openxmlformats.org/officeDocument/2006/customXml" ds:itemID="{91E54EA0-37DE-4186-A1BF-BEF0CD2D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8240</TotalTime>
  <Pages>3</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8065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436</cp:revision>
  <dcterms:created xsi:type="dcterms:W3CDTF">2023-02-15T07:40:00Z</dcterms:created>
  <dcterms:modified xsi:type="dcterms:W3CDTF">2024-09-29T10:18:00Z</dcterms:modified>
</cp:coreProperties>
</file>